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960D42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民丰县技工学校</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3772BA6">
      <w:r>
        <w:br w:type="page"/>
      </w:r>
    </w:p>
    <w:p w14:paraId="668BB452">
      <w:pPr>
        <w:spacing w:line="640" w:lineRule="exact"/>
        <w:jc w:val="center"/>
        <w:outlineLvl w:val="1"/>
      </w:pPr>
      <w:r>
        <w:rPr>
          <w:rFonts w:ascii="黑体" w:hAnsi="黑体" w:eastAsia="黑体"/>
          <w:sz w:val="32"/>
        </w:rPr>
        <w:t>第一部分 单位概况</w:t>
      </w:r>
    </w:p>
    <w:p w14:paraId="4122F23A">
      <w:pPr>
        <w:spacing w:line="640" w:lineRule="exact"/>
        <w:ind w:firstLine="640"/>
        <w:jc w:val="both"/>
        <w:outlineLvl w:val="2"/>
      </w:pPr>
      <w:r>
        <w:rPr>
          <w:rFonts w:ascii="黑体" w:hAnsi="黑体" w:eastAsia="黑体"/>
          <w:sz w:val="32"/>
        </w:rPr>
        <w:t>一、主要职能</w:t>
      </w:r>
    </w:p>
    <w:p w14:paraId="706AD4CE">
      <w:pPr>
        <w:spacing w:line="580" w:lineRule="exact"/>
        <w:ind w:firstLine="640"/>
        <w:jc w:val="both"/>
      </w:pPr>
      <w:r>
        <w:rPr>
          <w:rFonts w:ascii="仿宋_GB2312" w:hAnsi="仿宋_GB2312" w:eastAsia="仿宋_GB2312"/>
          <w:sz w:val="32"/>
        </w:rPr>
        <w:t>民丰县技工学校为民丰县教育局主管的技工学校，主要是上级部门的有关政策落实教育工作任务，业务范围是从技工学校教育、教师继续教育培训、上报职称评定、上报教师资格认定、安排职业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工作、党建工作、妇女等日常工作。</w:t>
      </w:r>
    </w:p>
    <w:p w14:paraId="19BB50B4">
      <w:pPr>
        <w:spacing w:line="640" w:lineRule="exact"/>
        <w:ind w:firstLine="640"/>
        <w:jc w:val="both"/>
        <w:outlineLvl w:val="2"/>
      </w:pPr>
      <w:r>
        <w:rPr>
          <w:rFonts w:ascii="黑体" w:hAnsi="黑体" w:eastAsia="黑体"/>
          <w:sz w:val="32"/>
        </w:rPr>
        <w:t>二、机构设置及人员情况</w:t>
      </w:r>
    </w:p>
    <w:p w14:paraId="43414878">
      <w:pPr>
        <w:spacing w:line="580" w:lineRule="exact"/>
        <w:ind w:firstLine="640"/>
        <w:jc w:val="both"/>
      </w:pPr>
      <w:r>
        <w:rPr>
          <w:rFonts w:ascii="仿宋_GB2312" w:hAnsi="仿宋_GB2312" w:eastAsia="仿宋_GB2312"/>
          <w:sz w:val="32"/>
        </w:rPr>
        <w:t>民丰县技工学校2024年度，实有人数46人，其中：在职人员41人，减少4人；离休人员0人，增加0人；退休人员5人,增加1人。</w:t>
      </w:r>
    </w:p>
    <w:p w14:paraId="5B1206AC">
      <w:pPr>
        <w:spacing w:line="580" w:lineRule="exact"/>
        <w:ind w:firstLine="640"/>
        <w:jc w:val="both"/>
      </w:pPr>
      <w:r>
        <w:rPr>
          <w:rFonts w:ascii="仿宋_GB2312" w:hAnsi="仿宋_GB2312" w:eastAsia="仿宋_GB2312"/>
          <w:sz w:val="32"/>
        </w:rPr>
        <w:t>民丰县技工学校无下属预算单位，下设7个科室，分别是：办公室、人事监察科、安保科、招生就业科、学生科、教务科、医务室。</w:t>
      </w:r>
    </w:p>
    <w:p w14:paraId="3A37C72D">
      <w:r>
        <w:br w:type="page"/>
      </w:r>
    </w:p>
    <w:p w14:paraId="604A2E44">
      <w:pPr>
        <w:spacing w:line="240" w:lineRule="auto"/>
        <w:jc w:val="center"/>
        <w:outlineLvl w:val="1"/>
      </w:pPr>
      <w:r>
        <w:rPr>
          <w:rFonts w:ascii="黑体" w:hAnsi="黑体" w:eastAsia="黑体"/>
          <w:sz w:val="32"/>
        </w:rPr>
        <w:t>第二部分 部门决算情况说明</w:t>
      </w:r>
    </w:p>
    <w:p w14:paraId="520199D7">
      <w:pPr>
        <w:spacing w:line="640" w:lineRule="exact"/>
        <w:ind w:firstLine="640"/>
        <w:jc w:val="both"/>
        <w:outlineLvl w:val="2"/>
      </w:pPr>
      <w:r>
        <w:rPr>
          <w:rFonts w:ascii="黑体" w:hAnsi="黑体" w:eastAsia="黑体"/>
          <w:sz w:val="32"/>
        </w:rPr>
        <w:t>一、收入支出决算总体情况说明</w:t>
      </w:r>
    </w:p>
    <w:p w14:paraId="013E844C">
      <w:pPr>
        <w:spacing w:line="580" w:lineRule="exact"/>
        <w:ind w:firstLine="640"/>
        <w:jc w:val="both"/>
      </w:pPr>
      <w:r>
        <w:rPr>
          <w:rFonts w:ascii="仿宋_GB2312" w:hAnsi="仿宋_GB2312" w:eastAsia="仿宋_GB2312"/>
          <w:b/>
          <w:sz w:val="32"/>
        </w:rPr>
        <w:t>2024年度收入总计1,075.26万元，</w:t>
      </w:r>
      <w:r>
        <w:rPr>
          <w:rFonts w:ascii="仿宋_GB2312" w:hAnsi="仿宋_GB2312" w:eastAsia="仿宋_GB2312"/>
          <w:b w:val="0"/>
          <w:sz w:val="32"/>
        </w:rPr>
        <w:t>其中：本年收入合计1,057.92万元，使用非财政拨款结余（含专用结余）0.00万元，年初结转和结余17.34万元。</w:t>
      </w:r>
    </w:p>
    <w:p w14:paraId="59347AF2">
      <w:pPr>
        <w:spacing w:line="580" w:lineRule="exact"/>
        <w:ind w:firstLine="640"/>
        <w:jc w:val="both"/>
      </w:pPr>
      <w:r>
        <w:rPr>
          <w:rFonts w:ascii="仿宋_GB2312" w:hAnsi="仿宋_GB2312" w:eastAsia="仿宋_GB2312"/>
          <w:b/>
          <w:sz w:val="32"/>
        </w:rPr>
        <w:t>2024年度支出总计1,075.26万元，</w:t>
      </w:r>
      <w:r>
        <w:rPr>
          <w:rFonts w:ascii="仿宋_GB2312" w:hAnsi="仿宋_GB2312" w:eastAsia="仿宋_GB2312"/>
          <w:b w:val="0"/>
          <w:sz w:val="32"/>
        </w:rPr>
        <w:t>其中：本年支出合计1,061.51万元，结余分配0.00万元，年末结转和结余13.75万元。</w:t>
      </w:r>
    </w:p>
    <w:p w14:paraId="787B7824">
      <w:pPr>
        <w:spacing w:line="580" w:lineRule="exact"/>
        <w:ind w:firstLine="640"/>
        <w:jc w:val="both"/>
      </w:pPr>
      <w:r>
        <w:rPr>
          <w:rFonts w:ascii="仿宋_GB2312" w:hAnsi="仿宋_GB2312" w:eastAsia="仿宋_GB2312"/>
          <w:b w:val="0"/>
          <w:sz w:val="32"/>
        </w:rPr>
        <w:t>收入支出总体与上年相比，减少504.26万元，下降31.92%，主要原因是：</w:t>
      </w:r>
      <w:r>
        <w:rPr>
          <w:rFonts w:hint="eastAsia" w:ascii="仿宋_GB2312" w:hAnsi="仿宋_GB2312" w:eastAsia="仿宋_GB2312"/>
          <w:b w:val="0"/>
          <w:sz w:val="32"/>
          <w:lang w:val="en-US" w:eastAsia="zh-CN"/>
        </w:rPr>
        <w:t>在职人员减少，工资等相关人员经费减少，减少聘用人员工资经费，减少技工学校苗木采购项目经费，导致相关经费减少。</w:t>
      </w:r>
    </w:p>
    <w:p w14:paraId="26597255">
      <w:pPr>
        <w:spacing w:line="640" w:lineRule="exact"/>
        <w:ind w:firstLine="640"/>
        <w:jc w:val="both"/>
        <w:outlineLvl w:val="2"/>
      </w:pPr>
      <w:r>
        <w:rPr>
          <w:rFonts w:ascii="黑体" w:hAnsi="黑体" w:eastAsia="黑体"/>
          <w:sz w:val="32"/>
        </w:rPr>
        <w:t>二、收入决算情况说明</w:t>
      </w:r>
    </w:p>
    <w:p w14:paraId="033B5405">
      <w:pPr>
        <w:spacing w:line="580" w:lineRule="exact"/>
        <w:ind w:firstLine="640"/>
        <w:jc w:val="both"/>
      </w:pPr>
      <w:r>
        <w:rPr>
          <w:rFonts w:ascii="仿宋_GB2312" w:hAnsi="仿宋_GB2312" w:eastAsia="仿宋_GB2312"/>
          <w:b/>
          <w:sz w:val="32"/>
        </w:rPr>
        <w:t>本年收入1,057.92万元，</w:t>
      </w:r>
      <w:r>
        <w:rPr>
          <w:rFonts w:ascii="仿宋_GB2312" w:hAnsi="仿宋_GB2312" w:eastAsia="仿宋_GB2312"/>
          <w:b w:val="0"/>
          <w:sz w:val="32"/>
        </w:rPr>
        <w:t>其中：财政拨款收入971.41万元，占91.82%；上级补助收入0.00万元，占0.00%；事业收入0.00万元，占0.00%；经营收入0.00万元，占0.00%；附属单位上缴收入0.00万元，占0.00%；其他收入86.51万元，占8.18%。</w:t>
      </w:r>
    </w:p>
    <w:p w14:paraId="39C62187">
      <w:pPr>
        <w:spacing w:line="640" w:lineRule="exact"/>
        <w:ind w:firstLine="640"/>
        <w:jc w:val="both"/>
        <w:outlineLvl w:val="2"/>
      </w:pPr>
      <w:r>
        <w:rPr>
          <w:rFonts w:ascii="黑体" w:hAnsi="黑体" w:eastAsia="黑体"/>
          <w:sz w:val="32"/>
        </w:rPr>
        <w:t>三、支出决算情况说明</w:t>
      </w:r>
    </w:p>
    <w:p w14:paraId="6773E035">
      <w:pPr>
        <w:spacing w:line="580" w:lineRule="exact"/>
        <w:ind w:firstLine="640"/>
        <w:jc w:val="both"/>
      </w:pPr>
      <w:r>
        <w:rPr>
          <w:rFonts w:ascii="仿宋_GB2312" w:hAnsi="仿宋_GB2312" w:eastAsia="仿宋_GB2312"/>
          <w:b/>
          <w:sz w:val="32"/>
        </w:rPr>
        <w:t>本年支出1,061.51万元，</w:t>
      </w:r>
      <w:r>
        <w:rPr>
          <w:rFonts w:ascii="仿宋_GB2312" w:hAnsi="仿宋_GB2312" w:eastAsia="仿宋_GB2312"/>
          <w:b w:val="0"/>
          <w:sz w:val="32"/>
        </w:rPr>
        <w:t>其中：基本支出999.09万元，占94.12%；项目支出62.42万元，占5.88%；上缴上级支出0.00万元，占0.00%；经营支出0.00万元，占0.00%；对附属单位补助支出0.00万元，占0.00%。</w:t>
      </w:r>
    </w:p>
    <w:p w14:paraId="315268A7">
      <w:pPr>
        <w:spacing w:line="640" w:lineRule="exact"/>
        <w:ind w:firstLine="640"/>
        <w:jc w:val="both"/>
        <w:outlineLvl w:val="2"/>
      </w:pPr>
      <w:r>
        <w:rPr>
          <w:rFonts w:ascii="黑体" w:hAnsi="黑体" w:eastAsia="黑体"/>
          <w:sz w:val="32"/>
        </w:rPr>
        <w:t>四、财政拨款收入支出决算总体情况说明</w:t>
      </w:r>
    </w:p>
    <w:p w14:paraId="10811854">
      <w:pPr>
        <w:spacing w:line="580" w:lineRule="exact"/>
        <w:ind w:firstLine="640"/>
        <w:jc w:val="both"/>
      </w:pPr>
      <w:r>
        <w:rPr>
          <w:rFonts w:ascii="仿宋_GB2312" w:hAnsi="仿宋_GB2312" w:eastAsia="仿宋_GB2312"/>
          <w:b/>
          <w:sz w:val="32"/>
        </w:rPr>
        <w:t>2024年度财政拨款收入总计971.41万元，</w:t>
      </w:r>
      <w:r>
        <w:rPr>
          <w:rFonts w:ascii="仿宋_GB2312" w:hAnsi="仿宋_GB2312" w:eastAsia="仿宋_GB2312"/>
          <w:b w:val="0"/>
          <w:sz w:val="32"/>
        </w:rPr>
        <w:t>其中：年初财政拨款结转和结余0.00万元，本年财政拨款收入971.41万元。</w:t>
      </w:r>
      <w:r>
        <w:rPr>
          <w:rFonts w:ascii="仿宋_GB2312" w:hAnsi="仿宋_GB2312" w:eastAsia="仿宋_GB2312"/>
          <w:b/>
          <w:sz w:val="32"/>
        </w:rPr>
        <w:t>财政拨款支出总计971.41万元，</w:t>
      </w:r>
      <w:r>
        <w:rPr>
          <w:rFonts w:ascii="仿宋_GB2312" w:hAnsi="仿宋_GB2312" w:eastAsia="仿宋_GB2312"/>
          <w:b w:val="0"/>
          <w:sz w:val="32"/>
        </w:rPr>
        <w:t>其中：年末财政拨款结转和结余0.00万元，本年财政拨款支出971.41万元。</w:t>
      </w:r>
    </w:p>
    <w:p w14:paraId="5DCD8CF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减少304.52万元，下降23.87%，主要原因是：</w:t>
      </w:r>
      <w:r>
        <w:rPr>
          <w:rFonts w:hint="eastAsia" w:ascii="仿宋_GB2312" w:hAnsi="仿宋_GB2312" w:eastAsia="仿宋_GB2312"/>
          <w:b w:val="0"/>
          <w:sz w:val="32"/>
          <w:lang w:val="en-US" w:eastAsia="zh-CN"/>
        </w:rPr>
        <w:t>在职人员减少，工资等相关人员经费减少，减少聘用人员工资经费，减少技工学校苗木采购项目经费，导致相关经费减少。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年初预算数966.80万元，决算数971.41万元，预决算差异率0.48%，主要原因是：年中追加人员工资、社保、公积金基数调增部分资金，导致预决算存在差异。</w:t>
      </w:r>
    </w:p>
    <w:p w14:paraId="1FF939E9">
      <w:pPr>
        <w:spacing w:line="640" w:lineRule="exact"/>
        <w:ind w:firstLine="640"/>
        <w:jc w:val="both"/>
        <w:outlineLvl w:val="2"/>
      </w:pPr>
      <w:r>
        <w:rPr>
          <w:rFonts w:ascii="黑体" w:hAnsi="黑体" w:eastAsia="黑体"/>
          <w:sz w:val="32"/>
        </w:rPr>
        <w:t>五、一般公共预算财政拨款支出决算情况说明</w:t>
      </w:r>
    </w:p>
    <w:p w14:paraId="0CC0F7DC">
      <w:pPr>
        <w:spacing w:line="640" w:lineRule="exact"/>
        <w:ind w:firstLine="640"/>
        <w:jc w:val="both"/>
        <w:outlineLvl w:val="3"/>
      </w:pPr>
      <w:r>
        <w:rPr>
          <w:rFonts w:ascii="楷体_GB2312" w:hAnsi="楷体_GB2312" w:eastAsia="楷体_GB2312"/>
          <w:b/>
          <w:sz w:val="32"/>
        </w:rPr>
        <w:t>（一）一般公共预算财政拨款支出决算总体情况</w:t>
      </w:r>
    </w:p>
    <w:p w14:paraId="6AA02F09">
      <w:pPr>
        <w:spacing w:line="580" w:lineRule="exact"/>
        <w:ind w:firstLine="640"/>
        <w:jc w:val="both"/>
      </w:pPr>
      <w:r>
        <w:rPr>
          <w:rFonts w:ascii="仿宋_GB2312" w:hAnsi="仿宋_GB2312" w:eastAsia="仿宋_GB2312"/>
          <w:b/>
          <w:sz w:val="32"/>
        </w:rPr>
        <w:t>2024年度一般公共预算财政拨款支出971.41万元，</w:t>
      </w:r>
      <w:r>
        <w:rPr>
          <w:rFonts w:ascii="仿宋_GB2312" w:hAnsi="仿宋_GB2312" w:eastAsia="仿宋_GB2312"/>
          <w:b w:val="0"/>
          <w:sz w:val="32"/>
        </w:rPr>
        <w:t>占本年支出合计的91.51%。</w:t>
      </w:r>
      <w:r>
        <w:rPr>
          <w:rFonts w:ascii="仿宋_GB2312" w:hAnsi="仿宋_GB2312" w:eastAsia="仿宋_GB2312"/>
          <w:b/>
          <w:sz w:val="32"/>
        </w:rPr>
        <w:t>与上年相比，</w:t>
      </w:r>
      <w:r>
        <w:rPr>
          <w:rFonts w:ascii="仿宋_GB2312" w:hAnsi="仿宋_GB2312" w:eastAsia="仿宋_GB2312"/>
          <w:b w:val="0"/>
          <w:sz w:val="32"/>
        </w:rPr>
        <w:t>减少304.52万元，下降23.87%，主要原因是：</w:t>
      </w:r>
      <w:r>
        <w:rPr>
          <w:rFonts w:hint="eastAsia" w:ascii="仿宋_GB2312" w:hAnsi="仿宋_GB2312" w:eastAsia="仿宋_GB2312"/>
          <w:b w:val="0"/>
          <w:sz w:val="32"/>
          <w:lang w:val="en-US" w:eastAsia="zh-CN"/>
        </w:rPr>
        <w:t>在职人员减少，工资等相关人员经费减少，减少聘用人员工资经费，减少技工学校苗木采购项目经费，导致相关经费减少。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年初预算数966.80万元，决算数971.41万元，预决算差异率0.48%，主要原因是：年中追加人员工资、社保、公积金基数调增部分资金，导致预决算存在差异。</w:t>
      </w:r>
    </w:p>
    <w:p w14:paraId="7C08EE9E">
      <w:pPr>
        <w:spacing w:line="640" w:lineRule="exact"/>
        <w:ind w:firstLine="640"/>
        <w:jc w:val="both"/>
        <w:outlineLvl w:val="3"/>
      </w:pPr>
      <w:r>
        <w:rPr>
          <w:rFonts w:ascii="楷体_GB2312" w:hAnsi="楷体_GB2312" w:eastAsia="楷体_GB2312"/>
          <w:b/>
          <w:sz w:val="32"/>
        </w:rPr>
        <w:t>（二）一般公共预算财政拨款支出决算结构情况</w:t>
      </w:r>
    </w:p>
    <w:p w14:paraId="62801B57">
      <w:pPr>
        <w:spacing w:line="580" w:lineRule="exact"/>
        <w:ind w:firstLine="640"/>
        <w:jc w:val="both"/>
      </w:pPr>
      <w:r>
        <w:rPr>
          <w:rFonts w:ascii="仿宋_GB2312" w:hAnsi="仿宋_GB2312" w:eastAsia="仿宋_GB2312"/>
          <w:b w:val="0"/>
          <w:sz w:val="32"/>
        </w:rPr>
        <w:t>1.一般公共服务支出(类)21.00万元,占2.16%。</w:t>
      </w:r>
    </w:p>
    <w:p w14:paraId="3930C66F">
      <w:pPr>
        <w:spacing w:line="580" w:lineRule="exact"/>
        <w:ind w:firstLine="640"/>
        <w:jc w:val="both"/>
      </w:pPr>
      <w:r>
        <w:rPr>
          <w:rFonts w:ascii="仿宋_GB2312" w:hAnsi="仿宋_GB2312" w:eastAsia="仿宋_GB2312"/>
          <w:b w:val="0"/>
          <w:sz w:val="32"/>
        </w:rPr>
        <w:t>2.教育支出(类)950.41万元,占97.84%。</w:t>
      </w:r>
    </w:p>
    <w:p w14:paraId="332D4386">
      <w:pPr>
        <w:spacing w:line="640" w:lineRule="exact"/>
        <w:ind w:firstLine="640"/>
        <w:jc w:val="both"/>
        <w:outlineLvl w:val="3"/>
      </w:pPr>
      <w:r>
        <w:rPr>
          <w:rFonts w:ascii="楷体_GB2312" w:hAnsi="楷体_GB2312" w:eastAsia="楷体_GB2312"/>
          <w:b/>
          <w:sz w:val="32"/>
        </w:rPr>
        <w:t>（三）一般公共预算财政拨款支出决算具体情况</w:t>
      </w:r>
    </w:p>
    <w:p w14:paraId="78688BB5">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1.一般公共服务支出(类)发展与改革事务(款)其他发展与改革事务支出(项):支出决算数为21.00万元，比上年决算增加21.00万元，增长100.00%,主要原因是：增加和田地区民丰县技工学校扩建项目(前期设计费用）。</w:t>
      </w:r>
    </w:p>
    <w:p w14:paraId="6E77DAF3">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2.教育支出(类)职业教育(款)技校教育(项):支出决算数为920.41万元，比上年决算减少132.96万元，下降12.62%,主要原因是：</w:t>
      </w:r>
      <w:r>
        <w:rPr>
          <w:rFonts w:hint="eastAsia" w:ascii="仿宋_GB2312" w:hAnsi="仿宋_GB2312" w:eastAsia="仿宋_GB2312"/>
          <w:b w:val="0"/>
          <w:sz w:val="32"/>
          <w:lang w:val="en-US" w:eastAsia="zh-CN"/>
        </w:rPr>
        <w:t>在职人员减少，工资等相关人员经费减少，减少聘用人员工资经费，导致相关经费减少。</w:t>
      </w:r>
    </w:p>
    <w:p w14:paraId="78B1CEB6">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3.教育支出(类)教育费附加安排的支出(款)其他教育费附加安排的支出(项):支出决算数为30.00万元，比上年决算增加30.00万元，增长100.00%,主要原因是：增加单位取暖费。</w:t>
      </w:r>
    </w:p>
    <w:p w14:paraId="7152A259">
      <w:pPr>
        <w:spacing w:line="580" w:lineRule="exact"/>
        <w:ind w:firstLine="640"/>
        <w:jc w:val="both"/>
        <w:rPr>
          <w:rFonts w:hint="default" w:eastAsia="仿宋_GB2312"/>
          <w:lang w:val="en-US" w:eastAsia="zh-CN"/>
        </w:rPr>
      </w:pPr>
      <w:r>
        <w:rPr>
          <w:rFonts w:ascii="仿宋_GB2312" w:hAnsi="仿宋_GB2312" w:eastAsia="仿宋_GB2312"/>
          <w:b w:val="0"/>
          <w:sz w:val="32"/>
        </w:rPr>
        <w:t>4.节能环保支出(类)环境保护管理事务(款)其他环境保护管理事务支出(项):支出决算数为0.00万元，比上年决算减少222.56万元，下降100.00%,主要原因是：</w:t>
      </w:r>
      <w:r>
        <w:rPr>
          <w:rFonts w:hint="eastAsia" w:ascii="仿宋_GB2312" w:hAnsi="仿宋_GB2312" w:eastAsia="仿宋_GB2312"/>
          <w:b w:val="0"/>
          <w:sz w:val="32"/>
          <w:lang w:val="en-US" w:eastAsia="zh-CN"/>
        </w:rPr>
        <w:t>本年减少技工学校苗木采购项目经费，导致相关经费减少。</w:t>
      </w:r>
    </w:p>
    <w:p w14:paraId="76667236">
      <w:pPr>
        <w:spacing w:line="640" w:lineRule="exact"/>
        <w:ind w:firstLine="640"/>
        <w:jc w:val="both"/>
        <w:outlineLvl w:val="2"/>
      </w:pPr>
      <w:r>
        <w:rPr>
          <w:rFonts w:ascii="黑体" w:hAnsi="黑体" w:eastAsia="黑体"/>
          <w:sz w:val="32"/>
        </w:rPr>
        <w:t>六、一般公共预算财政拨款基本支出决算情况说明</w:t>
      </w:r>
    </w:p>
    <w:p w14:paraId="1ADA6D3D">
      <w:pPr>
        <w:spacing w:line="580" w:lineRule="exact"/>
        <w:ind w:firstLine="640"/>
        <w:jc w:val="both"/>
      </w:pPr>
      <w:r>
        <w:rPr>
          <w:rFonts w:ascii="仿宋_GB2312" w:hAnsi="仿宋_GB2312" w:eastAsia="仿宋_GB2312"/>
          <w:b w:val="0"/>
          <w:sz w:val="32"/>
        </w:rPr>
        <w:t>2024年度一般公共预算财政拨款基本支出908.99万元，其中：</w:t>
      </w:r>
      <w:r>
        <w:rPr>
          <w:rFonts w:ascii="仿宋_GB2312" w:hAnsi="仿宋_GB2312" w:eastAsia="仿宋_GB2312"/>
          <w:b/>
          <w:sz w:val="32"/>
        </w:rPr>
        <w:t>人员经费878.99万元，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14:paraId="34844E35">
      <w:pPr>
        <w:spacing w:line="580" w:lineRule="exact"/>
        <w:ind w:firstLine="640"/>
        <w:jc w:val="both"/>
      </w:pPr>
      <w:r>
        <w:rPr>
          <w:rFonts w:ascii="仿宋_GB2312" w:hAnsi="仿宋_GB2312" w:eastAsia="仿宋_GB2312"/>
          <w:b/>
          <w:sz w:val="32"/>
        </w:rPr>
        <w:t>公用经费30.00万元，</w:t>
      </w:r>
      <w:r>
        <w:rPr>
          <w:rFonts w:ascii="仿宋_GB2312" w:hAnsi="仿宋_GB2312" w:eastAsia="仿宋_GB2312"/>
          <w:b w:val="0"/>
          <w:sz w:val="32"/>
        </w:rPr>
        <w:t>包括：取暖费。</w:t>
      </w:r>
    </w:p>
    <w:p w14:paraId="40D4319E">
      <w:pPr>
        <w:spacing w:line="640" w:lineRule="exact"/>
        <w:ind w:firstLine="640"/>
        <w:jc w:val="both"/>
        <w:outlineLvl w:val="2"/>
      </w:pPr>
      <w:r>
        <w:rPr>
          <w:rFonts w:ascii="黑体" w:hAnsi="黑体" w:eastAsia="黑体"/>
          <w:sz w:val="32"/>
        </w:rPr>
        <w:t>七、政府性基金预算财政拨款收入支出决算情况说明</w:t>
      </w:r>
    </w:p>
    <w:p w14:paraId="296526D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B271F4A">
      <w:pPr>
        <w:spacing w:line="640" w:lineRule="exact"/>
        <w:ind w:firstLine="640"/>
        <w:jc w:val="both"/>
        <w:outlineLvl w:val="2"/>
      </w:pPr>
      <w:r>
        <w:rPr>
          <w:rFonts w:ascii="黑体" w:hAnsi="黑体" w:eastAsia="黑体"/>
          <w:sz w:val="32"/>
        </w:rPr>
        <w:t>八、国有资本经营预算财政拨款收入支出决算情况说明</w:t>
      </w:r>
    </w:p>
    <w:p w14:paraId="4DF9AA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29D4FD">
      <w:pPr>
        <w:spacing w:line="640" w:lineRule="exact"/>
        <w:ind w:firstLine="640"/>
        <w:jc w:val="both"/>
        <w:outlineLvl w:val="2"/>
      </w:pPr>
      <w:r>
        <w:rPr>
          <w:rFonts w:ascii="黑体" w:hAnsi="黑体" w:eastAsia="黑体"/>
          <w:sz w:val="32"/>
        </w:rPr>
        <w:t>九、财政拨款“三公”经费支出决算情况说明</w:t>
      </w:r>
    </w:p>
    <w:p w14:paraId="628B80F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2F77FE0">
      <w:pPr>
        <w:spacing w:line="580" w:lineRule="exact"/>
        <w:ind w:firstLine="640"/>
        <w:jc w:val="both"/>
      </w:pPr>
      <w:r>
        <w:rPr>
          <w:rFonts w:ascii="仿宋_GB2312" w:hAnsi="仿宋_GB2312" w:eastAsia="仿宋_GB2312"/>
          <w:b/>
          <w:sz w:val="32"/>
        </w:rPr>
        <w:t>具体情况如下：</w:t>
      </w:r>
    </w:p>
    <w:p w14:paraId="077F559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A53AC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D7069B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E0B59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CE919F">
      <w:pPr>
        <w:spacing w:line="640" w:lineRule="exact"/>
        <w:ind w:firstLine="640"/>
        <w:jc w:val="both"/>
        <w:outlineLvl w:val="2"/>
      </w:pPr>
      <w:r>
        <w:rPr>
          <w:rFonts w:ascii="黑体" w:hAnsi="黑体" w:eastAsia="黑体"/>
          <w:sz w:val="32"/>
        </w:rPr>
        <w:t>十、其他重要事项的情况说明</w:t>
      </w:r>
    </w:p>
    <w:p w14:paraId="2598D620">
      <w:pPr>
        <w:spacing w:line="640" w:lineRule="exact"/>
        <w:ind w:firstLine="640"/>
        <w:jc w:val="both"/>
        <w:outlineLvl w:val="3"/>
      </w:pPr>
      <w:r>
        <w:rPr>
          <w:rFonts w:ascii="楷体_GB2312" w:hAnsi="楷体_GB2312" w:eastAsia="楷体_GB2312"/>
          <w:b/>
          <w:sz w:val="32"/>
        </w:rPr>
        <w:t>（一）机关运行经费及公用经费支出情况</w:t>
      </w:r>
    </w:p>
    <w:p w14:paraId="5BA0D4AD">
      <w:pPr>
        <w:spacing w:line="580" w:lineRule="exact"/>
        <w:ind w:firstLine="640"/>
        <w:jc w:val="both"/>
      </w:pPr>
      <w:r>
        <w:rPr>
          <w:rFonts w:ascii="仿宋_GB2312" w:hAnsi="仿宋_GB2312" w:eastAsia="仿宋_GB2312"/>
          <w:b w:val="0"/>
          <w:sz w:val="32"/>
        </w:rPr>
        <w:t>2024年度民丰县技工学校（事业单位）公用经费支出30.00万元，比上年增加30.00万元，增长100.00%，主要原因是：本年增加取暖费，导致公用经费增加。</w:t>
      </w:r>
    </w:p>
    <w:p w14:paraId="66F47B32">
      <w:pPr>
        <w:spacing w:line="640" w:lineRule="exact"/>
        <w:ind w:firstLine="640"/>
        <w:jc w:val="both"/>
        <w:outlineLvl w:val="3"/>
      </w:pPr>
      <w:r>
        <w:rPr>
          <w:rFonts w:ascii="楷体_GB2312" w:hAnsi="楷体_GB2312" w:eastAsia="楷体_GB2312"/>
          <w:b/>
          <w:sz w:val="32"/>
        </w:rPr>
        <w:t>（二）政府采购情况</w:t>
      </w:r>
    </w:p>
    <w:p w14:paraId="54B62AB6">
      <w:pPr>
        <w:spacing w:line="580" w:lineRule="exact"/>
        <w:ind w:firstLine="640"/>
        <w:jc w:val="both"/>
      </w:pPr>
      <w:r>
        <w:rPr>
          <w:rFonts w:ascii="仿宋_GB2312" w:hAnsi="仿宋_GB2312" w:eastAsia="仿宋_GB2312"/>
          <w:b w:val="0"/>
          <w:sz w:val="32"/>
        </w:rPr>
        <w:t>2024年度政府采购支出总额59.50万元，其中：政府采购货物支出26.89万元、政府采购工程支出0.00万元、政府采购服务支出32.61万元。</w:t>
      </w:r>
    </w:p>
    <w:p w14:paraId="5ADB5BEC">
      <w:pPr>
        <w:spacing w:line="580" w:lineRule="exact"/>
        <w:ind w:firstLine="640"/>
        <w:jc w:val="both"/>
      </w:pPr>
      <w:r>
        <w:rPr>
          <w:rFonts w:ascii="仿宋_GB2312" w:hAnsi="仿宋_GB2312" w:eastAsia="仿宋_GB2312"/>
          <w:b w:val="0"/>
          <w:sz w:val="32"/>
        </w:rPr>
        <w:t>授予中小企业合同金额59.50万元，占政府采购支出总额的100.00%，其中：授予小微企业合同金额59.50万元，占政府采购支出总额的100.00%。</w:t>
      </w:r>
    </w:p>
    <w:p w14:paraId="45C33B3D">
      <w:pPr>
        <w:spacing w:line="640" w:lineRule="exact"/>
        <w:ind w:firstLine="640"/>
        <w:jc w:val="both"/>
        <w:outlineLvl w:val="3"/>
      </w:pPr>
      <w:r>
        <w:rPr>
          <w:rFonts w:ascii="楷体_GB2312" w:hAnsi="楷体_GB2312" w:eastAsia="楷体_GB2312"/>
          <w:b/>
          <w:sz w:val="32"/>
        </w:rPr>
        <w:t>（三）国有资产占用情况说明</w:t>
      </w:r>
    </w:p>
    <w:p w14:paraId="205CEC6F">
      <w:pPr>
        <w:spacing w:line="580" w:lineRule="exact"/>
        <w:ind w:firstLine="640"/>
        <w:jc w:val="both"/>
      </w:pPr>
      <w:r>
        <w:rPr>
          <w:rFonts w:ascii="仿宋_GB2312" w:hAnsi="仿宋_GB2312" w:eastAsia="仿宋_GB2312"/>
          <w:b w:val="0"/>
          <w:sz w:val="32"/>
        </w:rPr>
        <w:t>截至2024年12月31日，房屋29,653.46平方米，价值2,506.16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2D56BAAD">
      <w:pPr>
        <w:spacing w:line="640" w:lineRule="exact"/>
        <w:ind w:firstLine="640"/>
        <w:jc w:val="both"/>
        <w:outlineLvl w:val="2"/>
      </w:pPr>
      <w:r>
        <w:rPr>
          <w:rFonts w:ascii="黑体" w:hAnsi="黑体" w:eastAsia="黑体"/>
          <w:sz w:val="32"/>
        </w:rPr>
        <w:t>十一、预算绩效的情况说明</w:t>
      </w:r>
    </w:p>
    <w:p w14:paraId="2A5642C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1,075.26万元，实际执行总额1,061.51万元；预算绩效评价项目12个，全年预算数67.14万元，全年执行数62.40万元。预算绩效管理取得的成效：有效改善受补助学生生活情况，减轻学生家庭负担，提高学生学习热情。发现的问题及原因：项目年初预算不精准，加强年初预算精准度。下一步改进措施：专项资金的使用，要事前做计划，事中进行控制，事后总结提高。合理安排资金使用,充分体现资金投向的目标和效益。具体附整体支出绩效自评表，项目支出绩效自评表和评价报告。</w:t>
      </w:r>
    </w:p>
    <w:p w14:paraId="2EB2792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5F5495">
        <w:tc>
          <w:tcPr>
            <w:tcW w:w="8847" w:type="dxa"/>
            <w:gridSpan w:val="9"/>
            <w:vAlign w:val="center"/>
          </w:tcPr>
          <w:p w14:paraId="50DF77BD">
            <w:pPr>
              <w:jc w:val="center"/>
            </w:pPr>
            <w:r>
              <w:rPr>
                <w:rFonts w:ascii="宋体" w:hAnsi="宋体" w:eastAsia="宋体"/>
                <w:sz w:val="24"/>
              </w:rPr>
              <w:t>单位整体支出绩效自评表</w:t>
            </w:r>
          </w:p>
        </w:tc>
      </w:tr>
      <w:tr w14:paraId="517788CF">
        <w:tblPrEx>
          <w:tblCellMar>
            <w:top w:w="0" w:type="dxa"/>
            <w:left w:w="108" w:type="dxa"/>
            <w:bottom w:w="0" w:type="dxa"/>
            <w:right w:w="108" w:type="dxa"/>
          </w:tblCellMar>
        </w:tblPrEx>
        <w:tc>
          <w:tcPr>
            <w:tcW w:w="8847" w:type="dxa"/>
            <w:gridSpan w:val="9"/>
            <w:vAlign w:val="center"/>
          </w:tcPr>
          <w:p w14:paraId="72C6A423">
            <w:pPr>
              <w:jc w:val="center"/>
            </w:pPr>
            <w:r>
              <w:rPr>
                <w:rFonts w:ascii="宋体" w:hAnsi="宋体" w:eastAsia="宋体"/>
                <w:sz w:val="24"/>
              </w:rPr>
              <w:t>（2024年度）</w:t>
            </w:r>
          </w:p>
        </w:tc>
      </w:tr>
      <w:tr w14:paraId="3DB6E0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D6AE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E71695">
            <w:pPr>
              <w:jc w:val="center"/>
            </w:pPr>
            <w:r>
              <w:rPr>
                <w:rFonts w:ascii="宋体" w:hAnsi="宋体" w:eastAsia="宋体"/>
                <w:sz w:val="16"/>
              </w:rPr>
              <w:t>民丰县技工学校</w:t>
            </w:r>
          </w:p>
        </w:tc>
      </w:tr>
      <w:tr w14:paraId="718390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9F195">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9FD7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B8AE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B221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32DC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0839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8BD7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CA8C3">
            <w:pPr>
              <w:jc w:val="center"/>
            </w:pPr>
            <w:r>
              <w:rPr>
                <w:rFonts w:ascii="宋体" w:hAnsi="宋体" w:eastAsia="宋体"/>
                <w:sz w:val="16"/>
              </w:rPr>
              <w:t>得分</w:t>
            </w:r>
          </w:p>
        </w:tc>
      </w:tr>
      <w:tr w14:paraId="1B3921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937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CDDB4">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F69D">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2BC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7EE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90A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886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128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56575">
            <w:pPr>
              <w:jc w:val="center"/>
            </w:pPr>
            <w:r>
              <w:rPr>
                <w:rFonts w:ascii="宋体" w:hAnsi="宋体" w:eastAsia="宋体"/>
                <w:sz w:val="16"/>
              </w:rPr>
              <w:t>-</w:t>
            </w:r>
          </w:p>
        </w:tc>
      </w:tr>
      <w:tr w14:paraId="01CC5A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49C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F74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0470A">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91B11">
            <w:pPr>
              <w:jc w:val="center"/>
            </w:pPr>
            <w:r>
              <w:rPr>
                <w:rFonts w:ascii="宋体" w:hAnsi="宋体" w:eastAsia="宋体"/>
                <w:sz w:val="16"/>
              </w:rPr>
              <w:t>966.80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4745C">
            <w:pPr>
              <w:jc w:val="center"/>
            </w:pPr>
            <w:r>
              <w:rPr>
                <w:rFonts w:ascii="宋体" w:hAnsi="宋体" w:eastAsia="宋体"/>
                <w:sz w:val="16"/>
              </w:rPr>
              <w:t>988.75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9664">
            <w:pPr>
              <w:jc w:val="center"/>
            </w:pPr>
            <w:r>
              <w:rPr>
                <w:rFonts w:ascii="宋体" w:hAnsi="宋体" w:eastAsia="宋体"/>
                <w:sz w:val="16"/>
              </w:rPr>
              <w:t>998.72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131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978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E2F78">
            <w:pPr>
              <w:jc w:val="center"/>
            </w:pPr>
            <w:r>
              <w:rPr>
                <w:rFonts w:ascii="宋体" w:hAnsi="宋体" w:eastAsia="宋体"/>
                <w:sz w:val="16"/>
              </w:rPr>
              <w:t>-</w:t>
            </w:r>
          </w:p>
        </w:tc>
      </w:tr>
      <w:tr w14:paraId="7ADAA3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B2C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1B8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93A0A">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9D1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5D54C">
            <w:pPr>
              <w:jc w:val="center"/>
            </w:pPr>
            <w:r>
              <w:rPr>
                <w:rFonts w:ascii="宋体" w:hAnsi="宋体" w:eastAsia="宋体"/>
                <w:sz w:val="16"/>
              </w:rPr>
              <w:t>86.51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B0AC7">
            <w:pPr>
              <w:jc w:val="center"/>
            </w:pPr>
            <w:r>
              <w:rPr>
                <w:rFonts w:ascii="宋体" w:hAnsi="宋体" w:eastAsia="宋体"/>
                <w:sz w:val="16"/>
              </w:rPr>
              <w:t>62.79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234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52C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A0602">
            <w:pPr>
              <w:jc w:val="center"/>
            </w:pPr>
            <w:r>
              <w:rPr>
                <w:rFonts w:ascii="宋体" w:hAnsi="宋体" w:eastAsia="宋体"/>
                <w:sz w:val="16"/>
              </w:rPr>
              <w:t>-</w:t>
            </w:r>
          </w:p>
        </w:tc>
      </w:tr>
      <w:tr w14:paraId="2334A4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BE4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65347">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C82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947FD">
            <w:pPr>
              <w:jc w:val="center"/>
            </w:pPr>
            <w:r>
              <w:rPr>
                <w:rFonts w:ascii="宋体" w:hAnsi="宋体" w:eastAsia="宋体"/>
                <w:sz w:val="16"/>
              </w:rPr>
              <w:t>966.80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88D1A">
            <w:pPr>
              <w:jc w:val="center"/>
            </w:pPr>
            <w:r>
              <w:rPr>
                <w:rFonts w:ascii="宋体" w:hAnsi="宋体" w:eastAsia="宋体"/>
                <w:sz w:val="16"/>
              </w:rPr>
              <w:t>1,075.26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0F023">
            <w:pPr>
              <w:jc w:val="center"/>
            </w:pPr>
            <w:r>
              <w:rPr>
                <w:rFonts w:ascii="宋体" w:hAnsi="宋体" w:eastAsia="宋体"/>
                <w:sz w:val="16"/>
              </w:rPr>
              <w:t>1,061.51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E7F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B5543">
            <w:pPr>
              <w:jc w:val="center"/>
            </w:pPr>
            <w:r>
              <w:rPr>
                <w:rFonts w:ascii="宋体" w:hAnsi="宋体" w:eastAsia="宋体"/>
                <w:sz w:val="16"/>
              </w:rPr>
              <w:t>98.72%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443FC">
            <w:pPr>
              <w:jc w:val="center"/>
            </w:pPr>
            <w:r>
              <w:rPr>
                <w:rFonts w:ascii="宋体" w:hAnsi="宋体" w:eastAsia="宋体"/>
                <w:sz w:val="16"/>
              </w:rPr>
              <w:t>9.78</w:t>
            </w:r>
          </w:p>
        </w:tc>
      </w:tr>
      <w:tr w14:paraId="0EEF4D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A2B9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E4DBD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D63CC5">
            <w:pPr>
              <w:jc w:val="center"/>
            </w:pPr>
            <w:r>
              <w:rPr>
                <w:rFonts w:ascii="宋体" w:hAnsi="宋体" w:eastAsia="宋体"/>
                <w:sz w:val="16"/>
              </w:rPr>
              <w:t>实际完成情况</w:t>
            </w:r>
          </w:p>
        </w:tc>
      </w:tr>
      <w:tr w14:paraId="7F0320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BF98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AA3B91">
            <w:pPr>
              <w:jc w:val="both"/>
            </w:pPr>
            <w:r>
              <w:rPr>
                <w:rFonts w:ascii="宋体" w:hAnsi="宋体" w:eastAsia="宋体"/>
                <w:sz w:val="16"/>
              </w:rPr>
              <w:t>目标1：保障单位教职工人数72人，享受资助补助政策学生数72人，开设专业数14项；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目标2：维护学校的教学秩序，为学生创造良好的学习环境；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目标3：积极稳妥地推进教育改革，按教育规律办事，不断提高教育质量；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A0A8DA">
            <w:pPr>
              <w:jc w:val="both"/>
            </w:pPr>
            <w:r>
              <w:rPr>
                <w:rFonts w:ascii="宋体" w:hAnsi="宋体" w:eastAsia="宋体"/>
                <w:sz w:val="16"/>
              </w:rPr>
              <w:t>此项目已完成保障单位教职工人数72人，享受资助补助政策学生数72人，开设专业数14项；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通过此项目的实施，维护学校的教学秩序，为学生创造良好的学习环境，积极稳妥地推进教育改革，按教育规律办事，不断提高教育质量；</w:t>
            </w:r>
          </w:p>
        </w:tc>
      </w:tr>
      <w:tr w14:paraId="4832D6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7D70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AF71E">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610D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55FC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D344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2B85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3D73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13702">
            <w:pPr>
              <w:jc w:val="center"/>
            </w:pPr>
            <w:r>
              <w:rPr>
                <w:rFonts w:ascii="宋体" w:hAnsi="宋体" w:eastAsia="宋体"/>
                <w:sz w:val="16"/>
              </w:rPr>
              <w:t>得分</w:t>
            </w:r>
          </w:p>
        </w:tc>
      </w:tr>
      <w:tr w14:paraId="465BC9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8780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E3E78">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7F8B7">
            <w:pPr>
              <w:jc w:val="center"/>
            </w:pPr>
            <w:r>
              <w:rPr>
                <w:rFonts w:ascii="宋体" w:hAnsi="宋体" w:eastAsia="宋体"/>
                <w:sz w:val="16"/>
              </w:rPr>
              <w:t>享受资助补助政策学生数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DA28C">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86FA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729F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DF280">
            <w:pPr>
              <w:jc w:val="center"/>
            </w:pPr>
            <w:r>
              <w:rPr>
                <w:rFonts w:ascii="宋体" w:hAnsi="宋体" w:eastAsia="宋体"/>
                <w:sz w:val="16"/>
              </w:rPr>
              <w: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13FD4">
            <w:pPr>
              <w:jc w:val="center"/>
            </w:pPr>
            <w:r>
              <w:rPr>
                <w:rFonts w:ascii="宋体" w:hAnsi="宋体" w:eastAsia="宋体"/>
                <w:sz w:val="16"/>
              </w:rPr>
              <w:t>30</w:t>
            </w:r>
          </w:p>
        </w:tc>
      </w:tr>
      <w:tr w14:paraId="49C8CA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D9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CF9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40D78">
            <w:pPr>
              <w:jc w:val="center"/>
            </w:pPr>
            <w:r>
              <w:rPr>
                <w:rFonts w:ascii="宋体" w:hAnsi="宋体" w:eastAsia="宋体"/>
                <w:sz w:val="16"/>
              </w:rPr>
              <w:t>开设专业数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FCC0E">
            <w:pPr>
              <w:jc w:val="center"/>
            </w:pPr>
            <w:r>
              <w:rPr>
                <w:rFonts w:ascii="宋体" w:hAnsi="宋体" w:eastAsia="宋体"/>
                <w:sz w:val="16"/>
              </w:rPr>
              <w:t>&gt;=14项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0213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89FF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35A5E">
            <w:pPr>
              <w:jc w:val="center"/>
            </w:pPr>
            <w:r>
              <w:rPr>
                <w:rFonts w:ascii="宋体" w:hAnsi="宋体" w:eastAsia="宋体"/>
                <w:sz w:val="16"/>
              </w:rPr>
              <w:t>14项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9827B">
            <w:pPr>
              <w:jc w:val="center"/>
            </w:pPr>
            <w:r>
              <w:rPr>
                <w:rFonts w:ascii="宋体" w:hAnsi="宋体" w:eastAsia="宋体"/>
                <w:sz w:val="16"/>
              </w:rPr>
              <w:t>30</w:t>
            </w:r>
          </w:p>
        </w:tc>
      </w:tr>
      <w:tr w14:paraId="314614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2E5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9BA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46556">
            <w:pPr>
              <w:jc w:val="center"/>
            </w:pPr>
            <w:r>
              <w:rPr>
                <w:rFonts w:ascii="宋体" w:hAnsi="宋体" w:eastAsia="宋体"/>
                <w:sz w:val="16"/>
              </w:rPr>
              <w:t>保障单位教职工人数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5F18D">
            <w:pPr>
              <w:jc w:val="center"/>
            </w:pPr>
            <w:r>
              <w:rPr>
                <w:rFonts w:ascii="宋体" w:hAnsi="宋体" w:eastAsia="宋体"/>
                <w:sz w:val="16"/>
              </w:rPr>
              <w:t>&gt;=50人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C4B9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DF9F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ABF70">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478C">
            <w:pPr>
              <w:jc w:val="center"/>
            </w:pPr>
            <w:r>
              <w:rPr>
                <w:rFonts w:ascii="宋体" w:hAnsi="宋体" w:eastAsia="宋体"/>
                <w:sz w:val="16"/>
              </w:rPr>
              <w:t>30</w:t>
            </w:r>
          </w:p>
        </w:tc>
      </w:tr>
    </w:tbl>
    <w:p w14:paraId="7849D2A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542EC8">
        <w:tblPrEx>
          <w:tblCellMar>
            <w:top w:w="0" w:type="dxa"/>
            <w:left w:w="108" w:type="dxa"/>
            <w:bottom w:w="0" w:type="dxa"/>
            <w:right w:w="108" w:type="dxa"/>
          </w:tblCellMar>
        </w:tblPrEx>
        <w:tc>
          <w:tcPr>
            <w:tcW w:w="8847" w:type="dxa"/>
            <w:gridSpan w:val="9"/>
            <w:vAlign w:val="center"/>
          </w:tcPr>
          <w:p w14:paraId="4AB69BFA">
            <w:pPr>
              <w:jc w:val="center"/>
            </w:pPr>
            <w:r>
              <w:rPr>
                <w:rFonts w:ascii="宋体" w:hAnsi="宋体" w:eastAsia="宋体"/>
                <w:sz w:val="24"/>
              </w:rPr>
              <w:t>项目支出绩效自评表</w:t>
            </w:r>
          </w:p>
        </w:tc>
      </w:tr>
      <w:tr w14:paraId="2ADBA6B3">
        <w:tblPrEx>
          <w:tblCellMar>
            <w:top w:w="0" w:type="dxa"/>
            <w:left w:w="108" w:type="dxa"/>
            <w:bottom w:w="0" w:type="dxa"/>
            <w:right w:w="108" w:type="dxa"/>
          </w:tblCellMar>
        </w:tblPrEx>
        <w:tc>
          <w:tcPr>
            <w:tcW w:w="8847" w:type="dxa"/>
            <w:gridSpan w:val="9"/>
            <w:vAlign w:val="center"/>
          </w:tcPr>
          <w:p w14:paraId="36F5F767">
            <w:pPr>
              <w:jc w:val="center"/>
            </w:pPr>
            <w:r>
              <w:rPr>
                <w:rFonts w:ascii="宋体" w:hAnsi="宋体" w:eastAsia="宋体"/>
                <w:sz w:val="24"/>
              </w:rPr>
              <w:t>(2024年度)</w:t>
            </w:r>
          </w:p>
        </w:tc>
      </w:tr>
      <w:tr w14:paraId="27122B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4A30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798D56">
            <w:pPr>
              <w:jc w:val="center"/>
            </w:pPr>
            <w:r>
              <w:rPr>
                <w:rFonts w:ascii="宋体" w:hAnsi="宋体" w:eastAsia="宋体"/>
                <w:sz w:val="16"/>
              </w:rPr>
              <w:t>2023年学生资助补助经费中央直达资金（技工学校助学金）和地财教</w:t>
            </w:r>
            <w:r>
              <w:rPr>
                <w:rFonts w:hint="eastAsia" w:ascii="宋体" w:hAnsi="宋体"/>
                <w:sz w:val="16"/>
                <w:lang w:eastAsia="zh-CN"/>
              </w:rPr>
              <w:t>〔2023〕13号</w:t>
            </w:r>
          </w:p>
        </w:tc>
      </w:tr>
      <w:tr w14:paraId="01E7DA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9E55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99BD0D">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8E66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97E730">
            <w:pPr>
              <w:jc w:val="center"/>
            </w:pPr>
            <w:r>
              <w:rPr>
                <w:rFonts w:ascii="宋体" w:hAnsi="宋体" w:eastAsia="宋体"/>
                <w:sz w:val="16"/>
              </w:rPr>
              <w:t>民丰县技工学校</w:t>
            </w:r>
          </w:p>
        </w:tc>
      </w:tr>
      <w:tr w14:paraId="11545F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9727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68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CD0A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B393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C6E8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BDF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85A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13821">
            <w:pPr>
              <w:jc w:val="center"/>
            </w:pPr>
            <w:r>
              <w:rPr>
                <w:rFonts w:ascii="宋体" w:hAnsi="宋体" w:eastAsia="宋体"/>
                <w:sz w:val="16"/>
              </w:rPr>
              <w:t>得分</w:t>
            </w:r>
          </w:p>
        </w:tc>
      </w:tr>
      <w:tr w14:paraId="563384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4BA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881C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52B4C">
            <w:pPr>
              <w:jc w:val="center"/>
            </w:pPr>
            <w:r>
              <w:rPr>
                <w:rFonts w:ascii="宋体" w:hAnsi="宋体" w:eastAsia="宋体"/>
                <w:sz w:val="16"/>
              </w:rPr>
              <w:t>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7A80A">
            <w:pPr>
              <w:jc w:val="center"/>
            </w:pPr>
            <w:r>
              <w:rPr>
                <w:rFonts w:ascii="宋体" w:hAnsi="宋体" w:eastAsia="宋体"/>
                <w:sz w:val="16"/>
              </w:rPr>
              <w:t>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6A323">
            <w:pPr>
              <w:jc w:val="center"/>
            </w:pPr>
            <w:r>
              <w:rPr>
                <w:rFonts w:ascii="宋体" w:hAnsi="宋体" w:eastAsia="宋体"/>
                <w:sz w:val="16"/>
              </w:rPr>
              <w:t>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0A4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2222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ECDAE">
            <w:pPr>
              <w:jc w:val="center"/>
            </w:pPr>
            <w:r>
              <w:rPr>
                <w:rFonts w:ascii="宋体" w:hAnsi="宋体" w:eastAsia="宋体"/>
                <w:sz w:val="16"/>
              </w:rPr>
              <w:t>10.00分</w:t>
            </w:r>
          </w:p>
        </w:tc>
      </w:tr>
      <w:tr w14:paraId="3FFF95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99E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80C8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1E909">
            <w:pPr>
              <w:jc w:val="center"/>
            </w:pPr>
            <w:r>
              <w:rPr>
                <w:rFonts w:ascii="宋体" w:hAnsi="宋体" w:eastAsia="宋体"/>
                <w:sz w:val="16"/>
              </w:rPr>
              <w:t>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BC23C">
            <w:pPr>
              <w:jc w:val="center"/>
            </w:pPr>
            <w:r>
              <w:rPr>
                <w:rFonts w:ascii="宋体" w:hAnsi="宋体" w:eastAsia="宋体"/>
                <w:sz w:val="16"/>
              </w:rPr>
              <w:t>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D0BFC">
            <w:pPr>
              <w:jc w:val="center"/>
            </w:pPr>
            <w:r>
              <w:rPr>
                <w:rFonts w:ascii="宋体" w:hAnsi="宋体" w:eastAsia="宋体"/>
                <w:sz w:val="16"/>
              </w:rPr>
              <w:t>0.10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95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F74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66396">
            <w:pPr>
              <w:jc w:val="center"/>
            </w:pPr>
            <w:r>
              <w:rPr>
                <w:rFonts w:ascii="宋体" w:hAnsi="宋体" w:eastAsia="宋体"/>
                <w:sz w:val="16"/>
              </w:rPr>
              <w:t>—</w:t>
            </w:r>
          </w:p>
        </w:tc>
      </w:tr>
      <w:tr w14:paraId="587E83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9CC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ABA6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41A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AAF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CE7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01C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62D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66C6">
            <w:pPr>
              <w:jc w:val="center"/>
            </w:pPr>
            <w:r>
              <w:rPr>
                <w:rFonts w:ascii="宋体" w:hAnsi="宋体" w:eastAsia="宋体"/>
                <w:sz w:val="16"/>
              </w:rPr>
              <w:t>—</w:t>
            </w:r>
          </w:p>
        </w:tc>
      </w:tr>
      <w:tr w14:paraId="301FC3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3DE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A8A3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2FC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B8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C70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32D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B8CE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8544A">
            <w:pPr>
              <w:jc w:val="center"/>
            </w:pPr>
            <w:r>
              <w:rPr>
                <w:rFonts w:ascii="宋体" w:hAnsi="宋体" w:eastAsia="宋体"/>
                <w:sz w:val="16"/>
              </w:rPr>
              <w:t>—</w:t>
            </w:r>
          </w:p>
        </w:tc>
      </w:tr>
      <w:tr w14:paraId="69BE3A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E204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A18E5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9C1D6">
            <w:pPr>
              <w:jc w:val="center"/>
            </w:pPr>
            <w:r>
              <w:rPr>
                <w:rFonts w:ascii="宋体" w:hAnsi="宋体" w:eastAsia="宋体"/>
                <w:sz w:val="16"/>
              </w:rPr>
              <w:t>实际完成情况</w:t>
            </w:r>
          </w:p>
        </w:tc>
      </w:tr>
      <w:tr w14:paraId="7C8C0F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A54F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4C73AF">
            <w:pPr>
              <w:jc w:val="both"/>
            </w:pPr>
            <w:r>
              <w:rPr>
                <w:rFonts w:ascii="宋体" w:hAnsi="宋体" w:eastAsia="宋体"/>
                <w:sz w:val="16"/>
              </w:rPr>
              <w:t>根据关于提前下达2023年学生资助补助经费中央直达资金（技工学校助学金）和地财教</w:t>
            </w:r>
            <w:r>
              <w:rPr>
                <w:rFonts w:hint="eastAsia" w:ascii="宋体" w:hAnsi="宋体"/>
                <w:sz w:val="16"/>
                <w:lang w:eastAsia="zh-CN"/>
              </w:rPr>
              <w:t>〔2023〕13号</w:t>
            </w:r>
            <w:r>
              <w:rPr>
                <w:rFonts w:ascii="宋体" w:hAnsi="宋体" w:eastAsia="宋体"/>
                <w:sz w:val="16"/>
              </w:rPr>
              <w:t>文件要求确定实施本项目，项目实施内容：发放技工学校学力制1-2年级49名学生助学金，每名学生20.41元。通过项目实施，减轻学生家庭负担，促进教育公平和地区的经济发展。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38FB55">
            <w:pPr>
              <w:jc w:val="both"/>
            </w:pPr>
            <w:r>
              <w:rPr>
                <w:rFonts w:ascii="宋体" w:hAnsi="宋体" w:eastAsia="宋体"/>
                <w:sz w:val="16"/>
              </w:rPr>
              <w:t>发放技工学校</w:t>
            </w:r>
            <w:r>
              <w:rPr>
                <w:rFonts w:hint="eastAsia" w:ascii="宋体" w:hAnsi="宋体"/>
                <w:sz w:val="16"/>
                <w:lang w:eastAsia="zh-CN"/>
              </w:rPr>
              <w:t>学</w:t>
            </w:r>
            <w:r>
              <w:rPr>
                <w:rFonts w:ascii="宋体" w:hAnsi="宋体" w:eastAsia="宋体"/>
                <w:sz w:val="16"/>
              </w:rPr>
              <w:t>制1-2年级49名学生助学金，每名学生20.41元。通过项目实施，减轻学生家庭负担，促进教育公平和地区的经济发展。</w:t>
            </w:r>
          </w:p>
        </w:tc>
      </w:tr>
      <w:tr w14:paraId="1F0200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3E042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ADAB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EBD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EA74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42E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1648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95F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C13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BA5CA">
            <w:pPr>
              <w:jc w:val="center"/>
            </w:pPr>
            <w:r>
              <w:rPr>
                <w:rFonts w:ascii="宋体" w:hAnsi="宋体" w:eastAsia="宋体"/>
                <w:sz w:val="16"/>
              </w:rPr>
              <w:t>偏差原因分析及改进措施</w:t>
            </w:r>
          </w:p>
        </w:tc>
      </w:tr>
      <w:tr w14:paraId="07F399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0A82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C96B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2DA5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43A87">
            <w:pPr>
              <w:jc w:val="center"/>
            </w:pPr>
            <w:r>
              <w:rPr>
                <w:rFonts w:ascii="宋体" w:hAnsi="宋体" w:eastAsia="宋体"/>
                <w:sz w:val="16"/>
              </w:rPr>
              <w:t>发放助学金学生数量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A0384">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F3F80">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D15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93C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E8641">
            <w:pPr>
              <w:jc w:val="center"/>
            </w:pPr>
          </w:p>
        </w:tc>
      </w:tr>
      <w:tr w14:paraId="70E1F4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E91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E7D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11D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65CF0">
            <w:pPr>
              <w:jc w:val="center"/>
            </w:pPr>
            <w:r>
              <w:rPr>
                <w:rFonts w:ascii="宋体" w:hAnsi="宋体" w:eastAsia="宋体"/>
                <w:sz w:val="16"/>
              </w:rPr>
              <w:t>资金发放学校数量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BE674">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1F1D2">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713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6EC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A3A32">
            <w:pPr>
              <w:jc w:val="center"/>
            </w:pPr>
          </w:p>
        </w:tc>
      </w:tr>
      <w:tr w14:paraId="5BDE1C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69E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E97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4202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BE8A7">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CDD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854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006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CE3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E3E04">
            <w:pPr>
              <w:jc w:val="center"/>
            </w:pPr>
          </w:p>
        </w:tc>
      </w:tr>
      <w:tr w14:paraId="1E9758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E23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295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84FE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0D6C7">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68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34B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778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424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48914">
            <w:pPr>
              <w:jc w:val="center"/>
            </w:pPr>
          </w:p>
        </w:tc>
      </w:tr>
      <w:tr w14:paraId="6B6639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CC2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C7A3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E694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6593C">
            <w:pPr>
              <w:jc w:val="center"/>
            </w:pPr>
            <w:r>
              <w:rPr>
                <w:rFonts w:ascii="宋体" w:hAnsi="宋体" w:eastAsia="宋体"/>
                <w:sz w:val="16"/>
              </w:rPr>
              <w:t>助学金补助标准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FDDCE">
            <w:pPr>
              <w:jc w:val="center"/>
            </w:pPr>
            <w:r>
              <w:rPr>
                <w:rFonts w:ascii="宋体" w:hAnsi="宋体" w:eastAsia="宋体"/>
                <w:sz w:val="16"/>
              </w:rPr>
              <w:t>&lt;=20.41元/人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53E7C">
            <w:pPr>
              <w:jc w:val="center"/>
            </w:pPr>
            <w:r>
              <w:rPr>
                <w:rFonts w:ascii="宋体" w:hAnsi="宋体" w:eastAsia="宋体"/>
                <w:sz w:val="16"/>
              </w:rPr>
              <w:t>=20.41元/人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E5F8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30E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A111C">
            <w:pPr>
              <w:jc w:val="center"/>
            </w:pPr>
          </w:p>
        </w:tc>
      </w:tr>
      <w:tr w14:paraId="71C560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9A78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DAE6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81E2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B41CF">
            <w:pPr>
              <w:jc w:val="center"/>
            </w:pPr>
            <w:r>
              <w:rPr>
                <w:rFonts w:ascii="宋体" w:hAnsi="宋体" w:eastAsia="宋体"/>
                <w:sz w:val="16"/>
              </w:rPr>
              <w:t>有效减轻学生家庭负担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D1A26">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0417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42E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A65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96B9F">
            <w:pPr>
              <w:jc w:val="center"/>
            </w:pPr>
          </w:p>
        </w:tc>
      </w:tr>
      <w:tr w14:paraId="57C6F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8C7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51E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E7C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C91C2">
            <w:pPr>
              <w:jc w:val="center"/>
            </w:pPr>
            <w:r>
              <w:rPr>
                <w:rFonts w:ascii="宋体" w:hAnsi="宋体" w:eastAsia="宋体"/>
                <w:sz w:val="16"/>
              </w:rPr>
              <w:t>显著提高补助学生生活改善情况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0B624">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2999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19F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9F1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18DA2">
            <w:pPr>
              <w:jc w:val="center"/>
            </w:pPr>
          </w:p>
        </w:tc>
      </w:tr>
      <w:tr w14:paraId="3B034F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AC7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2D5B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EB45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BAB7">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7F46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AF97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0BF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72A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73DD4">
            <w:pPr>
              <w:jc w:val="center"/>
            </w:pPr>
          </w:p>
        </w:tc>
      </w:tr>
      <w:tr w14:paraId="3D434A9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74494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D538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C62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65A1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EADCC4"/>
        </w:tc>
      </w:tr>
    </w:tbl>
    <w:p w14:paraId="194C109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693466">
        <w:tblPrEx>
          <w:tblCellMar>
            <w:top w:w="0" w:type="dxa"/>
            <w:left w:w="108" w:type="dxa"/>
            <w:bottom w:w="0" w:type="dxa"/>
            <w:right w:w="108" w:type="dxa"/>
          </w:tblCellMar>
        </w:tblPrEx>
        <w:tc>
          <w:tcPr>
            <w:tcW w:w="8847" w:type="dxa"/>
            <w:gridSpan w:val="9"/>
            <w:vAlign w:val="center"/>
          </w:tcPr>
          <w:p w14:paraId="11BF94A8">
            <w:pPr>
              <w:jc w:val="center"/>
            </w:pPr>
            <w:r>
              <w:rPr>
                <w:rFonts w:ascii="宋体" w:hAnsi="宋体" w:eastAsia="宋体"/>
                <w:sz w:val="24"/>
              </w:rPr>
              <w:t>项目支出绩效自评表</w:t>
            </w:r>
          </w:p>
        </w:tc>
      </w:tr>
      <w:tr w14:paraId="1B988D49">
        <w:tblPrEx>
          <w:tblCellMar>
            <w:top w:w="0" w:type="dxa"/>
            <w:left w:w="108" w:type="dxa"/>
            <w:bottom w:w="0" w:type="dxa"/>
            <w:right w:w="108" w:type="dxa"/>
          </w:tblCellMar>
        </w:tblPrEx>
        <w:tc>
          <w:tcPr>
            <w:tcW w:w="8847" w:type="dxa"/>
            <w:gridSpan w:val="9"/>
            <w:vAlign w:val="center"/>
          </w:tcPr>
          <w:p w14:paraId="03F2E34D">
            <w:pPr>
              <w:jc w:val="center"/>
            </w:pPr>
            <w:r>
              <w:rPr>
                <w:rFonts w:ascii="宋体" w:hAnsi="宋体" w:eastAsia="宋体"/>
                <w:sz w:val="24"/>
              </w:rPr>
              <w:t>(2024年度)</w:t>
            </w:r>
          </w:p>
        </w:tc>
      </w:tr>
      <w:tr w14:paraId="0630CF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4574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27C4AF5">
            <w:pPr>
              <w:jc w:val="center"/>
            </w:pPr>
            <w:r>
              <w:rPr>
                <w:rFonts w:ascii="宋体" w:hAnsi="宋体" w:eastAsia="宋体"/>
                <w:sz w:val="16"/>
              </w:rPr>
              <w:t>2023年学生资助补助经费（中央直达资金）（技工学校免学费）和地财教</w:t>
            </w:r>
            <w:r>
              <w:rPr>
                <w:rFonts w:hint="eastAsia" w:ascii="宋体" w:hAnsi="宋体"/>
                <w:sz w:val="16"/>
                <w:lang w:eastAsia="zh-CN"/>
              </w:rPr>
              <w:t>〔2022〕69号</w:t>
            </w:r>
            <w:r>
              <w:rPr>
                <w:rFonts w:ascii="宋体" w:hAnsi="宋体" w:eastAsia="宋体"/>
                <w:sz w:val="16"/>
              </w:rPr>
              <w:t>（结转）</w:t>
            </w:r>
          </w:p>
        </w:tc>
      </w:tr>
      <w:tr w14:paraId="405932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6DEF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02E6D9">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C67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8D4485">
            <w:pPr>
              <w:jc w:val="center"/>
            </w:pPr>
            <w:r>
              <w:rPr>
                <w:rFonts w:ascii="宋体" w:hAnsi="宋体" w:eastAsia="宋体"/>
                <w:sz w:val="16"/>
              </w:rPr>
              <w:t>民丰县技工学校</w:t>
            </w:r>
          </w:p>
        </w:tc>
      </w:tr>
      <w:tr w14:paraId="757EA7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95B3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E643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B7C7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81C0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FC23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E25A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9EDA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F4D94">
            <w:pPr>
              <w:jc w:val="center"/>
            </w:pPr>
            <w:r>
              <w:rPr>
                <w:rFonts w:ascii="宋体" w:hAnsi="宋体" w:eastAsia="宋体"/>
                <w:sz w:val="16"/>
              </w:rPr>
              <w:t>得分</w:t>
            </w:r>
          </w:p>
        </w:tc>
      </w:tr>
      <w:tr w14:paraId="692F68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5C9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2AAB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0464">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280B7">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1D729">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FFD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8054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15A4E">
            <w:pPr>
              <w:jc w:val="center"/>
            </w:pPr>
            <w:r>
              <w:rPr>
                <w:rFonts w:ascii="宋体" w:hAnsi="宋体" w:eastAsia="宋体"/>
                <w:sz w:val="16"/>
              </w:rPr>
              <w:t>10.00分</w:t>
            </w:r>
          </w:p>
        </w:tc>
      </w:tr>
      <w:tr w14:paraId="39C4A5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152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F4CE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D4278">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7B349">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DD035">
            <w:pPr>
              <w:jc w:val="center"/>
            </w:pPr>
            <w:r>
              <w:rPr>
                <w:rFonts w:ascii="宋体" w:hAnsi="宋体" w:eastAsia="宋体"/>
                <w:sz w:val="16"/>
              </w:rPr>
              <w:t>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A23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CB7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71437">
            <w:pPr>
              <w:jc w:val="center"/>
            </w:pPr>
            <w:r>
              <w:rPr>
                <w:rFonts w:ascii="宋体" w:hAnsi="宋体" w:eastAsia="宋体"/>
                <w:sz w:val="16"/>
              </w:rPr>
              <w:t>—</w:t>
            </w:r>
          </w:p>
        </w:tc>
      </w:tr>
      <w:tr w14:paraId="2CE560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6AA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743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2ED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D82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26F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BB9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E31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FEC7C">
            <w:pPr>
              <w:jc w:val="center"/>
            </w:pPr>
            <w:r>
              <w:rPr>
                <w:rFonts w:ascii="宋体" w:hAnsi="宋体" w:eastAsia="宋体"/>
                <w:sz w:val="16"/>
              </w:rPr>
              <w:t>—</w:t>
            </w:r>
          </w:p>
        </w:tc>
      </w:tr>
      <w:tr w14:paraId="0B44D0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5C3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5E0C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1F4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196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266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806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3B5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1B880">
            <w:pPr>
              <w:jc w:val="center"/>
            </w:pPr>
            <w:r>
              <w:rPr>
                <w:rFonts w:ascii="宋体" w:hAnsi="宋体" w:eastAsia="宋体"/>
                <w:sz w:val="16"/>
              </w:rPr>
              <w:t>—</w:t>
            </w:r>
          </w:p>
        </w:tc>
      </w:tr>
      <w:tr w14:paraId="287348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48AF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20AD3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D78C3E">
            <w:pPr>
              <w:jc w:val="center"/>
            </w:pPr>
            <w:r>
              <w:rPr>
                <w:rFonts w:ascii="宋体" w:hAnsi="宋体" w:eastAsia="宋体"/>
                <w:sz w:val="16"/>
              </w:rPr>
              <w:t>实际完成情况</w:t>
            </w:r>
          </w:p>
        </w:tc>
      </w:tr>
      <w:tr w14:paraId="72B5F0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CE59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3A8433">
            <w:pPr>
              <w:jc w:val="both"/>
            </w:pPr>
            <w:r>
              <w:rPr>
                <w:rFonts w:ascii="宋体" w:hAnsi="宋体" w:eastAsia="宋体"/>
                <w:sz w:val="16"/>
              </w:rPr>
              <w:t>根据和地财教</w:t>
            </w:r>
            <w:r>
              <w:rPr>
                <w:rFonts w:hint="eastAsia" w:ascii="宋体" w:hAnsi="宋体"/>
                <w:sz w:val="16"/>
                <w:lang w:eastAsia="zh-CN"/>
              </w:rPr>
              <w:t>〔2022〕69号</w:t>
            </w:r>
            <w:r>
              <w:rPr>
                <w:rFonts w:ascii="宋体" w:hAnsi="宋体" w:eastAsia="宋体"/>
                <w:sz w:val="16"/>
              </w:rPr>
              <w:t>文件要求确定项目，项目内容：技工学校72名学生补助免学费每人41.61元/年，提高项目实施，减轻学生家庭负担，促进教育公平和地区的经济发展。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2FB2B3">
            <w:pPr>
              <w:jc w:val="both"/>
            </w:pPr>
            <w:r>
              <w:rPr>
                <w:rFonts w:ascii="宋体" w:hAnsi="宋体" w:eastAsia="宋体"/>
                <w:sz w:val="16"/>
              </w:rPr>
              <w:t>技工学校72名学生补助免学费每人41.61元/年。技工学校72名学生补助免学费每人41.61元/年，提高项目实施，减轻学生家庭负担，促进教育公平和地区的经济发展。</w:t>
            </w:r>
          </w:p>
        </w:tc>
      </w:tr>
      <w:tr w14:paraId="42616A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55C13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283B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E71B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5067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A745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60CF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B67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FBF4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FA7CB">
            <w:pPr>
              <w:jc w:val="center"/>
            </w:pPr>
            <w:r>
              <w:rPr>
                <w:rFonts w:ascii="宋体" w:hAnsi="宋体" w:eastAsia="宋体"/>
                <w:sz w:val="16"/>
              </w:rPr>
              <w:t>偏差原因分析及改进措施</w:t>
            </w:r>
          </w:p>
        </w:tc>
      </w:tr>
      <w:tr w14:paraId="18B210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4A14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68C8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7B26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C2294">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D0CD1">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1A4B2">
            <w:pPr>
              <w:jc w:val="center"/>
            </w:pPr>
            <w:r>
              <w:rPr>
                <w:rFonts w:ascii="宋体" w:hAnsi="宋体" w:eastAsia="宋体"/>
                <w:sz w:val="16"/>
              </w:rPr>
              <w: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D41F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070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22728">
            <w:pPr>
              <w:jc w:val="center"/>
            </w:pPr>
          </w:p>
        </w:tc>
      </w:tr>
      <w:tr w14:paraId="4A3894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459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C1D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305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D2A3E">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3E092">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BED46">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FEDF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9944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E969E">
            <w:pPr>
              <w:jc w:val="center"/>
            </w:pPr>
          </w:p>
        </w:tc>
      </w:tr>
      <w:tr w14:paraId="6B884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799F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62D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F2AD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AD75E">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BF4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B47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46DC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7FB7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49B3E">
            <w:pPr>
              <w:jc w:val="center"/>
            </w:pPr>
          </w:p>
        </w:tc>
      </w:tr>
      <w:tr w14:paraId="5333BB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9D4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A9AA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D4F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4D67D">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6B9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50D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DEF6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ECD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5FF2">
            <w:pPr>
              <w:jc w:val="center"/>
            </w:pPr>
          </w:p>
        </w:tc>
      </w:tr>
      <w:tr w14:paraId="6AB5EC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BD8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74A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55A3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698D9">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444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27D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C78A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B3C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B9C0B">
            <w:pPr>
              <w:jc w:val="center"/>
            </w:pPr>
          </w:p>
        </w:tc>
      </w:tr>
      <w:tr w14:paraId="11A5CB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496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F2BA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81AA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AF47E">
            <w:pPr>
              <w:jc w:val="center"/>
            </w:pPr>
            <w:r>
              <w:rPr>
                <w:rFonts w:ascii="宋体" w:hAnsi="宋体" w:eastAsia="宋体"/>
                <w:sz w:val="16"/>
              </w:rPr>
              <w:t>免学费资助补助标准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929FE">
            <w:pPr>
              <w:jc w:val="center"/>
            </w:pPr>
            <w:r>
              <w:rPr>
                <w:rFonts w:ascii="宋体" w:hAnsi="宋体" w:eastAsia="宋体"/>
                <w:sz w:val="16"/>
              </w:rPr>
              <w:t>&lt;=41.61元/人/年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3481E">
            <w:pPr>
              <w:jc w:val="center"/>
            </w:pPr>
            <w:r>
              <w:rPr>
                <w:rFonts w:ascii="宋体" w:hAnsi="宋体" w:eastAsia="宋体"/>
                <w:sz w:val="16"/>
              </w:rPr>
              <w:t>=41.61元/人/年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577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829A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2DA78">
            <w:pPr>
              <w:jc w:val="center"/>
            </w:pPr>
          </w:p>
        </w:tc>
      </w:tr>
      <w:tr w14:paraId="2736C0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09F78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801B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75A6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B1C5E">
            <w:pPr>
              <w:jc w:val="center"/>
            </w:pPr>
            <w:r>
              <w:rPr>
                <w:rFonts w:ascii="宋体" w:hAnsi="宋体" w:eastAsia="宋体"/>
                <w:sz w:val="16"/>
              </w:rPr>
              <w:t>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8FB66">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4F6D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7F8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444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47998">
            <w:pPr>
              <w:jc w:val="center"/>
            </w:pPr>
          </w:p>
        </w:tc>
      </w:tr>
      <w:tr w14:paraId="68ECEC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6DE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E79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F61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9FD42">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E980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2362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A3F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4EC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A0255">
            <w:pPr>
              <w:jc w:val="center"/>
            </w:pPr>
          </w:p>
        </w:tc>
      </w:tr>
      <w:tr w14:paraId="34678A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A38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B799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8C5D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DBBDD">
            <w:pPr>
              <w:jc w:val="center"/>
            </w:pPr>
            <w:r>
              <w:rPr>
                <w:rFonts w:ascii="宋体" w:hAnsi="宋体" w:eastAsia="宋体"/>
                <w:sz w:val="16"/>
              </w:rPr>
              <w:t>受益学生家长满意度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2DDB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9356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1E0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05B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8E18A">
            <w:pPr>
              <w:jc w:val="center"/>
            </w:pPr>
          </w:p>
        </w:tc>
      </w:tr>
      <w:tr w14:paraId="3789138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E6F03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6938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A7F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3D0B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0C070A"/>
        </w:tc>
      </w:tr>
    </w:tbl>
    <w:p w14:paraId="1D7AAA1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51D1269">
        <w:tblPrEx>
          <w:tblCellMar>
            <w:top w:w="0" w:type="dxa"/>
            <w:left w:w="108" w:type="dxa"/>
            <w:bottom w:w="0" w:type="dxa"/>
            <w:right w:w="108" w:type="dxa"/>
          </w:tblCellMar>
        </w:tblPrEx>
        <w:tc>
          <w:tcPr>
            <w:tcW w:w="8847" w:type="dxa"/>
            <w:gridSpan w:val="9"/>
            <w:vAlign w:val="center"/>
          </w:tcPr>
          <w:p w14:paraId="64D061F9">
            <w:pPr>
              <w:jc w:val="center"/>
            </w:pPr>
            <w:r>
              <w:rPr>
                <w:rFonts w:ascii="宋体" w:hAnsi="宋体" w:eastAsia="宋体"/>
                <w:sz w:val="24"/>
              </w:rPr>
              <w:t>项目支出绩效自评表</w:t>
            </w:r>
          </w:p>
        </w:tc>
      </w:tr>
      <w:tr w14:paraId="663B96AD">
        <w:tblPrEx>
          <w:tblCellMar>
            <w:top w:w="0" w:type="dxa"/>
            <w:left w:w="108" w:type="dxa"/>
            <w:bottom w:w="0" w:type="dxa"/>
            <w:right w:w="108" w:type="dxa"/>
          </w:tblCellMar>
        </w:tblPrEx>
        <w:tc>
          <w:tcPr>
            <w:tcW w:w="8847" w:type="dxa"/>
            <w:gridSpan w:val="9"/>
            <w:vAlign w:val="center"/>
          </w:tcPr>
          <w:p w14:paraId="21615916">
            <w:pPr>
              <w:jc w:val="center"/>
            </w:pPr>
            <w:r>
              <w:rPr>
                <w:rFonts w:ascii="宋体" w:hAnsi="宋体" w:eastAsia="宋体"/>
                <w:sz w:val="24"/>
              </w:rPr>
              <w:t>(2024年度)</w:t>
            </w:r>
          </w:p>
        </w:tc>
      </w:tr>
      <w:tr w14:paraId="44C6C4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1E08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6E44D1">
            <w:pPr>
              <w:jc w:val="center"/>
            </w:pPr>
            <w:r>
              <w:rPr>
                <w:rFonts w:ascii="宋体" w:hAnsi="宋体" w:eastAsia="宋体"/>
                <w:sz w:val="16"/>
              </w:rPr>
              <w:t>2023年学生资助补助经费（中央直达资金）（技工学校助学金）和地财教</w:t>
            </w:r>
            <w:r>
              <w:rPr>
                <w:rFonts w:hint="eastAsia" w:ascii="宋体" w:hAnsi="宋体"/>
                <w:sz w:val="16"/>
                <w:lang w:eastAsia="zh-CN"/>
              </w:rPr>
              <w:t>〔2022〕69号</w:t>
            </w:r>
            <w:r>
              <w:rPr>
                <w:rFonts w:ascii="宋体" w:hAnsi="宋体" w:eastAsia="宋体"/>
                <w:sz w:val="16"/>
              </w:rPr>
              <w:t>（结转）</w:t>
            </w:r>
          </w:p>
        </w:tc>
      </w:tr>
      <w:tr w14:paraId="38EE0A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F3D4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2807C">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6445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823E16">
            <w:pPr>
              <w:jc w:val="center"/>
            </w:pPr>
            <w:r>
              <w:rPr>
                <w:rFonts w:ascii="宋体" w:hAnsi="宋体" w:eastAsia="宋体"/>
                <w:sz w:val="16"/>
              </w:rPr>
              <w:t>民丰县技工学校</w:t>
            </w:r>
          </w:p>
        </w:tc>
      </w:tr>
      <w:tr w14:paraId="2DE1D4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B1D8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8C42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6504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188E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AAC6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8E95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7131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D2711">
            <w:pPr>
              <w:jc w:val="center"/>
            </w:pPr>
            <w:r>
              <w:rPr>
                <w:rFonts w:ascii="宋体" w:hAnsi="宋体" w:eastAsia="宋体"/>
                <w:sz w:val="16"/>
              </w:rPr>
              <w:t>得分</w:t>
            </w:r>
          </w:p>
        </w:tc>
      </w:tr>
      <w:tr w14:paraId="63B1F6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10FE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4B8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71A76">
            <w:pPr>
              <w:jc w:val="center"/>
            </w:pPr>
            <w:r>
              <w:rPr>
                <w:rFonts w:ascii="宋体" w:hAnsi="宋体" w:eastAsia="宋体"/>
                <w:sz w:val="16"/>
              </w:rPr>
              <w:t>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4CB96">
            <w:pPr>
              <w:jc w:val="center"/>
            </w:pPr>
            <w:r>
              <w:rPr>
                <w:rFonts w:ascii="宋体" w:hAnsi="宋体" w:eastAsia="宋体"/>
                <w:sz w:val="16"/>
              </w:rPr>
              <w:t>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B3F20">
            <w:pPr>
              <w:jc w:val="center"/>
            </w:pPr>
            <w:r>
              <w:rPr>
                <w:rFonts w:ascii="宋体" w:hAnsi="宋体" w:eastAsia="宋体"/>
                <w:sz w:val="16"/>
              </w:rPr>
              <w:t>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175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E37A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DB2C0">
            <w:pPr>
              <w:jc w:val="center"/>
            </w:pPr>
            <w:r>
              <w:rPr>
                <w:rFonts w:ascii="宋体" w:hAnsi="宋体" w:eastAsia="宋体"/>
                <w:sz w:val="16"/>
              </w:rPr>
              <w:t>10.00分</w:t>
            </w:r>
          </w:p>
        </w:tc>
      </w:tr>
      <w:tr w14:paraId="0ED5DC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C1A3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7E1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B0CB0">
            <w:pPr>
              <w:jc w:val="center"/>
            </w:pPr>
            <w:r>
              <w:rPr>
                <w:rFonts w:ascii="宋体" w:hAnsi="宋体" w:eastAsia="宋体"/>
                <w:sz w:val="16"/>
              </w:rPr>
              <w:t>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E2BF5">
            <w:pPr>
              <w:jc w:val="center"/>
            </w:pPr>
            <w:r>
              <w:rPr>
                <w:rFonts w:ascii="宋体" w:hAnsi="宋体" w:eastAsia="宋体"/>
                <w:sz w:val="16"/>
              </w:rPr>
              <w:t>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B1043">
            <w:pPr>
              <w:jc w:val="center"/>
            </w:pPr>
            <w:r>
              <w:rPr>
                <w:rFonts w:ascii="宋体" w:hAnsi="宋体" w:eastAsia="宋体"/>
                <w:sz w:val="16"/>
              </w:rPr>
              <w:t>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32D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3AA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338F5">
            <w:pPr>
              <w:jc w:val="center"/>
            </w:pPr>
            <w:r>
              <w:rPr>
                <w:rFonts w:ascii="宋体" w:hAnsi="宋体" w:eastAsia="宋体"/>
                <w:sz w:val="16"/>
              </w:rPr>
              <w:t>—</w:t>
            </w:r>
          </w:p>
        </w:tc>
      </w:tr>
      <w:tr w14:paraId="603EBE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32E3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3AA6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D68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6F57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36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576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5B2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A95BC">
            <w:pPr>
              <w:jc w:val="center"/>
            </w:pPr>
            <w:r>
              <w:rPr>
                <w:rFonts w:ascii="宋体" w:hAnsi="宋体" w:eastAsia="宋体"/>
                <w:sz w:val="16"/>
              </w:rPr>
              <w:t>—</w:t>
            </w:r>
          </w:p>
        </w:tc>
      </w:tr>
      <w:tr w14:paraId="62DE99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C3D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50B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A65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10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4BE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FD2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658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8B539">
            <w:pPr>
              <w:jc w:val="center"/>
            </w:pPr>
            <w:r>
              <w:rPr>
                <w:rFonts w:ascii="宋体" w:hAnsi="宋体" w:eastAsia="宋体"/>
                <w:sz w:val="16"/>
              </w:rPr>
              <w:t>—</w:t>
            </w:r>
          </w:p>
        </w:tc>
      </w:tr>
      <w:tr w14:paraId="009F68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7B56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BBB38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975B2">
            <w:pPr>
              <w:jc w:val="center"/>
            </w:pPr>
            <w:r>
              <w:rPr>
                <w:rFonts w:ascii="宋体" w:hAnsi="宋体" w:eastAsia="宋体"/>
                <w:sz w:val="16"/>
              </w:rPr>
              <w:t>实际完成情况</w:t>
            </w:r>
          </w:p>
        </w:tc>
      </w:tr>
      <w:tr w14:paraId="19AB2E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914E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AC952E">
            <w:pPr>
              <w:jc w:val="both"/>
            </w:pPr>
            <w:r>
              <w:rPr>
                <w:rFonts w:ascii="宋体" w:hAnsi="宋体" w:eastAsia="宋体"/>
                <w:sz w:val="16"/>
              </w:rPr>
              <w:t>根据关于提前下达2023年学生资助补助经费（中央直达资金）（技工学校助学金）和地财教</w:t>
            </w:r>
            <w:r>
              <w:rPr>
                <w:rFonts w:hint="eastAsia" w:ascii="宋体" w:hAnsi="宋体"/>
                <w:sz w:val="16"/>
                <w:lang w:eastAsia="zh-CN"/>
              </w:rPr>
              <w:t>〔2022〕69号</w:t>
            </w:r>
            <w:r>
              <w:rPr>
                <w:rFonts w:ascii="宋体" w:hAnsi="宋体" w:eastAsia="宋体"/>
                <w:sz w:val="16"/>
              </w:rPr>
              <w:t>文件要求确定项目。项目实施内容：发放技工学校1-2年级在校49名在校生助学金每人59.183元/年。通过项目实施，改善学生生活情况，减轻学生家庭负担，促进教育公平和地区的经济发展。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0C2FD7">
            <w:pPr>
              <w:jc w:val="both"/>
            </w:pPr>
            <w:r>
              <w:rPr>
                <w:rFonts w:ascii="宋体" w:hAnsi="宋体" w:eastAsia="宋体"/>
                <w:sz w:val="16"/>
              </w:rPr>
              <w:t>发放技工学校1-2年级在校49名在校生助学金每人59.183元/年。通过此项目的实施，改善学生生活情况，减轻学生家庭负担，促进教育公平和地区的经济发展。</w:t>
            </w:r>
          </w:p>
        </w:tc>
      </w:tr>
      <w:tr w14:paraId="304BDA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A704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2DEE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CC33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7AAE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2062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6335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3046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E54A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C138B">
            <w:pPr>
              <w:jc w:val="center"/>
            </w:pPr>
            <w:r>
              <w:rPr>
                <w:rFonts w:ascii="宋体" w:hAnsi="宋体" w:eastAsia="宋体"/>
                <w:sz w:val="16"/>
              </w:rPr>
              <w:t>偏差原因分析及改进措施</w:t>
            </w:r>
          </w:p>
        </w:tc>
      </w:tr>
      <w:tr w14:paraId="2190C2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F5EE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C8DA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EF0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DCE63">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6F20E">
            <w:pPr>
              <w:jc w:val="center"/>
            </w:pPr>
            <w:r>
              <w:rPr>
                <w:rFonts w:ascii="宋体" w:hAnsi="宋体" w:eastAsia="宋体"/>
                <w:sz w:val="16"/>
              </w:rPr>
              <w:t>&gt;=49人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01B9F">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FEC1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9C46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8BAF">
            <w:pPr>
              <w:jc w:val="center"/>
            </w:pPr>
          </w:p>
        </w:tc>
      </w:tr>
      <w:tr w14:paraId="3B460B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0D7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D91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3EB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FB214">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CD994">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0F2F7">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B496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0800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A0E5C">
            <w:pPr>
              <w:jc w:val="center"/>
            </w:pPr>
          </w:p>
        </w:tc>
      </w:tr>
      <w:tr w14:paraId="5A9FCB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8ECD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907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61F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DD388">
            <w:pPr>
              <w:jc w:val="center"/>
            </w:pPr>
            <w:r>
              <w:rPr>
                <w:rFonts w:ascii="宋体" w:hAnsi="宋体" w:eastAsia="宋体"/>
                <w:sz w:val="16"/>
              </w:rPr>
              <w:t>助学金资助享受次数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713B0">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F462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492B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B175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E91F6">
            <w:pPr>
              <w:jc w:val="center"/>
            </w:pPr>
          </w:p>
        </w:tc>
      </w:tr>
      <w:tr w14:paraId="08D2D7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D97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192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84CE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C2764">
            <w:pPr>
              <w:jc w:val="center"/>
            </w:pPr>
            <w:r>
              <w:rPr>
                <w:rFonts w:ascii="宋体" w:hAnsi="宋体" w:eastAsia="宋体"/>
                <w:sz w:val="16"/>
              </w:rPr>
              <w:t>资助覆盖率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C8C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1E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FDA1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E2C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E24AC">
            <w:pPr>
              <w:jc w:val="center"/>
            </w:pPr>
          </w:p>
        </w:tc>
      </w:tr>
      <w:tr w14:paraId="4C0B66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A25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E35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AE9C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4667A">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2CB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2ED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5E1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5002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3938">
            <w:pPr>
              <w:jc w:val="center"/>
            </w:pPr>
          </w:p>
        </w:tc>
      </w:tr>
      <w:tr w14:paraId="3C4EF9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BB3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2D12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D5A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A3280">
            <w:pPr>
              <w:jc w:val="center"/>
            </w:pPr>
            <w:r>
              <w:rPr>
                <w:rFonts w:ascii="宋体" w:hAnsi="宋体" w:eastAsia="宋体"/>
                <w:sz w:val="16"/>
              </w:rPr>
              <w:t>助学金资助补助标准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1B856">
            <w:pPr>
              <w:jc w:val="center"/>
            </w:pPr>
            <w:r>
              <w:rPr>
                <w:rFonts w:ascii="宋体" w:hAnsi="宋体" w:eastAsia="宋体"/>
                <w:sz w:val="16"/>
              </w:rPr>
              <w:t>&lt;=59.183元/人/年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47416">
            <w:pPr>
              <w:jc w:val="center"/>
            </w:pPr>
            <w:r>
              <w:rPr>
                <w:rFonts w:ascii="宋体" w:hAnsi="宋体" w:eastAsia="宋体"/>
                <w:sz w:val="16"/>
              </w:rPr>
              <w:t>=59.183元/人/年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A39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401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FD060">
            <w:pPr>
              <w:jc w:val="center"/>
            </w:pPr>
          </w:p>
        </w:tc>
      </w:tr>
      <w:tr w14:paraId="3C18E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F74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E060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9A84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91AAB">
            <w:pPr>
              <w:jc w:val="center"/>
            </w:pPr>
            <w:r>
              <w:rPr>
                <w:rFonts w:ascii="宋体" w:hAnsi="宋体" w:eastAsia="宋体"/>
                <w:sz w:val="16"/>
              </w:rPr>
              <w:t>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AB4E6">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41F4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BC7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433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7C584">
            <w:pPr>
              <w:jc w:val="center"/>
            </w:pPr>
          </w:p>
        </w:tc>
      </w:tr>
      <w:tr w14:paraId="23DE04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D013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B407F">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741D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EA3A6">
            <w:pPr>
              <w:jc w:val="center"/>
            </w:pPr>
            <w:r>
              <w:rPr>
                <w:rFonts w:ascii="宋体" w:hAnsi="宋体" w:eastAsia="宋体"/>
                <w:sz w:val="16"/>
              </w:rPr>
              <w:t>受助学生满意度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4F1E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1F45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AC00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C758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EC51F">
            <w:pPr>
              <w:jc w:val="center"/>
            </w:pPr>
          </w:p>
        </w:tc>
      </w:tr>
      <w:tr w14:paraId="00313F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E23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88E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C1D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2C1A1">
            <w:pPr>
              <w:jc w:val="center"/>
            </w:pPr>
            <w:r>
              <w:rPr>
                <w:rFonts w:ascii="宋体" w:hAnsi="宋体" w:eastAsia="宋体"/>
                <w:sz w:val="16"/>
              </w:rPr>
              <w:t>受助学生家长满意度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74CC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2AB2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6B4D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04FF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A5B5B">
            <w:pPr>
              <w:jc w:val="center"/>
            </w:pPr>
          </w:p>
        </w:tc>
      </w:tr>
      <w:tr w14:paraId="30C6F02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D192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2A21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95D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FE6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1A5A86C"/>
        </w:tc>
      </w:tr>
    </w:tbl>
    <w:p w14:paraId="02A0250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384936">
        <w:tblPrEx>
          <w:tblCellMar>
            <w:top w:w="0" w:type="dxa"/>
            <w:left w:w="108" w:type="dxa"/>
            <w:bottom w:w="0" w:type="dxa"/>
            <w:right w:w="108" w:type="dxa"/>
          </w:tblCellMar>
        </w:tblPrEx>
        <w:tc>
          <w:tcPr>
            <w:tcW w:w="8847" w:type="dxa"/>
            <w:gridSpan w:val="9"/>
            <w:vAlign w:val="center"/>
          </w:tcPr>
          <w:p w14:paraId="2F76718E">
            <w:pPr>
              <w:jc w:val="center"/>
            </w:pPr>
            <w:r>
              <w:rPr>
                <w:rFonts w:ascii="宋体" w:hAnsi="宋体" w:eastAsia="宋体"/>
                <w:sz w:val="24"/>
              </w:rPr>
              <w:t>项目支出绩效自评表</w:t>
            </w:r>
          </w:p>
        </w:tc>
      </w:tr>
      <w:tr w14:paraId="1281ED92">
        <w:tblPrEx>
          <w:tblCellMar>
            <w:top w:w="0" w:type="dxa"/>
            <w:left w:w="108" w:type="dxa"/>
            <w:bottom w:w="0" w:type="dxa"/>
            <w:right w:w="108" w:type="dxa"/>
          </w:tblCellMar>
        </w:tblPrEx>
        <w:tc>
          <w:tcPr>
            <w:tcW w:w="8847" w:type="dxa"/>
            <w:gridSpan w:val="9"/>
            <w:vAlign w:val="center"/>
          </w:tcPr>
          <w:p w14:paraId="4F1DEE26">
            <w:pPr>
              <w:jc w:val="center"/>
            </w:pPr>
            <w:r>
              <w:rPr>
                <w:rFonts w:ascii="宋体" w:hAnsi="宋体" w:eastAsia="宋体"/>
                <w:sz w:val="24"/>
              </w:rPr>
              <w:t>(2024年度)</w:t>
            </w:r>
          </w:p>
        </w:tc>
      </w:tr>
      <w:tr w14:paraId="784A4D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09A4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E32AAF">
            <w:pPr>
              <w:jc w:val="center"/>
            </w:pPr>
            <w:r>
              <w:rPr>
                <w:rFonts w:ascii="宋体" w:hAnsi="宋体" w:eastAsia="宋体"/>
                <w:sz w:val="16"/>
              </w:rPr>
              <w:t>2023年自治区教育资金（技工学校助学金）和地财教</w:t>
            </w:r>
            <w:r>
              <w:rPr>
                <w:rFonts w:hint="eastAsia" w:ascii="宋体" w:hAnsi="宋体"/>
                <w:sz w:val="16"/>
                <w:lang w:eastAsia="zh-CN"/>
              </w:rPr>
              <w:t>〔2022〕75号</w:t>
            </w:r>
            <w:r>
              <w:rPr>
                <w:rFonts w:ascii="宋体" w:hAnsi="宋体" w:eastAsia="宋体"/>
                <w:sz w:val="16"/>
              </w:rPr>
              <w:t>（结转）</w:t>
            </w:r>
          </w:p>
        </w:tc>
      </w:tr>
      <w:tr w14:paraId="5D6615A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31C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F60E74">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D997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C98270">
            <w:pPr>
              <w:jc w:val="center"/>
            </w:pPr>
            <w:r>
              <w:rPr>
                <w:rFonts w:ascii="宋体" w:hAnsi="宋体" w:eastAsia="宋体"/>
                <w:sz w:val="16"/>
              </w:rPr>
              <w:t>民丰县技工学校</w:t>
            </w:r>
          </w:p>
        </w:tc>
      </w:tr>
      <w:tr w14:paraId="556139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D087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1515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0CF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4EE2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CF50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B56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CD4E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0A190">
            <w:pPr>
              <w:jc w:val="center"/>
            </w:pPr>
            <w:r>
              <w:rPr>
                <w:rFonts w:ascii="宋体" w:hAnsi="宋体" w:eastAsia="宋体"/>
                <w:sz w:val="16"/>
              </w:rPr>
              <w:t>得分</w:t>
            </w:r>
          </w:p>
        </w:tc>
      </w:tr>
      <w:tr w14:paraId="4CEB86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8D81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5DB8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BB7A1">
            <w:pPr>
              <w:jc w:val="center"/>
            </w:pPr>
            <w:r>
              <w:rPr>
                <w:rFonts w:ascii="宋体" w:hAnsi="宋体" w:eastAsia="宋体"/>
                <w:sz w:val="16"/>
              </w:rPr>
              <w:t>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318D7">
            <w:pPr>
              <w:jc w:val="center"/>
            </w:pPr>
            <w:r>
              <w:rPr>
                <w:rFonts w:ascii="宋体" w:hAnsi="宋体" w:eastAsia="宋体"/>
                <w:sz w:val="16"/>
              </w:rPr>
              <w:t>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E662F">
            <w:pPr>
              <w:jc w:val="center"/>
            </w:pPr>
            <w:r>
              <w:rPr>
                <w:rFonts w:ascii="宋体" w:hAnsi="宋体" w:eastAsia="宋体"/>
                <w:sz w:val="16"/>
              </w:rPr>
              <w:t>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7D8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A7D3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9A3A8">
            <w:pPr>
              <w:jc w:val="center"/>
            </w:pPr>
            <w:r>
              <w:rPr>
                <w:rFonts w:ascii="宋体" w:hAnsi="宋体" w:eastAsia="宋体"/>
                <w:sz w:val="16"/>
              </w:rPr>
              <w:t>10.00分</w:t>
            </w:r>
          </w:p>
        </w:tc>
      </w:tr>
      <w:tr w14:paraId="5C8F96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737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FA63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DB156">
            <w:pPr>
              <w:jc w:val="center"/>
            </w:pPr>
            <w:r>
              <w:rPr>
                <w:rFonts w:ascii="宋体" w:hAnsi="宋体" w:eastAsia="宋体"/>
                <w:sz w:val="16"/>
              </w:rPr>
              <w:t>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4EC92">
            <w:pPr>
              <w:jc w:val="center"/>
            </w:pPr>
            <w:r>
              <w:rPr>
                <w:rFonts w:ascii="宋体" w:hAnsi="宋体" w:eastAsia="宋体"/>
                <w:sz w:val="16"/>
              </w:rPr>
              <w:t>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AA2B3">
            <w:pPr>
              <w:jc w:val="center"/>
            </w:pPr>
            <w:r>
              <w:rPr>
                <w:rFonts w:ascii="宋体" w:hAnsi="宋体" w:eastAsia="宋体"/>
                <w:sz w:val="16"/>
              </w:rPr>
              <w:t>0.02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FAE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011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C4F68">
            <w:pPr>
              <w:jc w:val="center"/>
            </w:pPr>
            <w:r>
              <w:rPr>
                <w:rFonts w:ascii="宋体" w:hAnsi="宋体" w:eastAsia="宋体"/>
                <w:sz w:val="16"/>
              </w:rPr>
              <w:t>—</w:t>
            </w:r>
          </w:p>
        </w:tc>
      </w:tr>
      <w:tr w14:paraId="5A8DDA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4F9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F1D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0EF7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34C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B0D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0E1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9F7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2BD8B">
            <w:pPr>
              <w:jc w:val="center"/>
            </w:pPr>
            <w:r>
              <w:rPr>
                <w:rFonts w:ascii="宋体" w:hAnsi="宋体" w:eastAsia="宋体"/>
                <w:sz w:val="16"/>
              </w:rPr>
              <w:t>—</w:t>
            </w:r>
          </w:p>
        </w:tc>
      </w:tr>
      <w:tr w14:paraId="1C259A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B8E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10E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B52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A73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8D8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15F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7FE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5D6CB">
            <w:pPr>
              <w:jc w:val="center"/>
            </w:pPr>
            <w:r>
              <w:rPr>
                <w:rFonts w:ascii="宋体" w:hAnsi="宋体" w:eastAsia="宋体"/>
                <w:sz w:val="16"/>
              </w:rPr>
              <w:t>—</w:t>
            </w:r>
          </w:p>
        </w:tc>
      </w:tr>
      <w:tr w14:paraId="068FFA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185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F90DE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2B8255">
            <w:pPr>
              <w:jc w:val="center"/>
            </w:pPr>
            <w:r>
              <w:rPr>
                <w:rFonts w:ascii="宋体" w:hAnsi="宋体" w:eastAsia="宋体"/>
                <w:sz w:val="16"/>
              </w:rPr>
              <w:t>实际完成情况</w:t>
            </w:r>
          </w:p>
        </w:tc>
      </w:tr>
      <w:tr w14:paraId="78CA3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E1472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D9272C">
            <w:pPr>
              <w:jc w:val="both"/>
            </w:pPr>
            <w:r>
              <w:rPr>
                <w:rFonts w:ascii="宋体" w:hAnsi="宋体" w:eastAsia="宋体"/>
                <w:sz w:val="16"/>
              </w:rPr>
              <w:t>根据关于提前下达2023年自治区教育资金（技工学校助学金）和地财教</w:t>
            </w:r>
            <w:r>
              <w:rPr>
                <w:rFonts w:hint="eastAsia" w:ascii="宋体" w:hAnsi="宋体"/>
                <w:sz w:val="16"/>
                <w:lang w:eastAsia="zh-CN"/>
              </w:rPr>
              <w:t>〔2022〕75号</w:t>
            </w:r>
            <w:r>
              <w:rPr>
                <w:rFonts w:ascii="宋体" w:hAnsi="宋体" w:eastAsia="宋体"/>
                <w:sz w:val="16"/>
              </w:rPr>
              <w:t>文件要求实施项目，项目内容：技工学校49名学生助学金每人3.27元/年，提高项目实施，减轻学生家庭负担，促进教育公平和地区的经济发展。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B91525">
            <w:pPr>
              <w:jc w:val="both"/>
            </w:pPr>
            <w:r>
              <w:rPr>
                <w:rFonts w:ascii="宋体" w:hAnsi="宋体" w:eastAsia="宋体"/>
                <w:sz w:val="16"/>
              </w:rPr>
              <w:t>技工学校49名学生助学金每人3.27元/年。通过此项目的实施，减轻学生家庭负担，促进教育公平和地区的经济发展。</w:t>
            </w:r>
          </w:p>
        </w:tc>
      </w:tr>
      <w:tr w14:paraId="30433C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D2D64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32AB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60E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E2C0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E3E4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14B1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A944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B5C6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F2BE7">
            <w:pPr>
              <w:jc w:val="center"/>
            </w:pPr>
            <w:r>
              <w:rPr>
                <w:rFonts w:ascii="宋体" w:hAnsi="宋体" w:eastAsia="宋体"/>
                <w:sz w:val="16"/>
              </w:rPr>
              <w:t>偏差原因分析及改进措施</w:t>
            </w:r>
          </w:p>
        </w:tc>
      </w:tr>
      <w:tr w14:paraId="4261FF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43EE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9DF7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A865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E5B68">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AC585">
            <w:pPr>
              <w:jc w:val="center"/>
            </w:pPr>
            <w:r>
              <w:rPr>
                <w:rFonts w:ascii="宋体" w:hAnsi="宋体" w:eastAsia="宋体"/>
                <w:sz w:val="16"/>
              </w:rPr>
              <w:t>&gt;=49人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0447C">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A6A6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4D4A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2BBAD">
            <w:pPr>
              <w:jc w:val="center"/>
            </w:pPr>
          </w:p>
        </w:tc>
      </w:tr>
      <w:tr w14:paraId="23DB21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15C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64A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936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4D9B4">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B94AA">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74529">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163A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6866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F427B">
            <w:pPr>
              <w:jc w:val="center"/>
            </w:pPr>
          </w:p>
        </w:tc>
      </w:tr>
      <w:tr w14:paraId="1996C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FF2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6E3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3181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6AF30">
            <w:pPr>
              <w:jc w:val="center"/>
            </w:pPr>
            <w:r>
              <w:rPr>
                <w:rFonts w:ascii="宋体" w:hAnsi="宋体" w:eastAsia="宋体"/>
                <w:sz w:val="16"/>
              </w:rPr>
              <w:t>助学金资助享受次数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1356A">
            <w:pPr>
              <w:jc w:val="center"/>
            </w:pPr>
            <w:r>
              <w:rPr>
                <w:rFonts w:ascii="宋体" w:hAnsi="宋体" w:eastAsia="宋体"/>
                <w:sz w:val="16"/>
              </w:rPr>
              <w:t>=1次/年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D949D">
            <w:pPr>
              <w:jc w:val="center"/>
            </w:pPr>
            <w:r>
              <w:rPr>
                <w:rFonts w:ascii="宋体" w:hAnsi="宋体" w:eastAsia="宋体"/>
                <w:sz w:val="16"/>
              </w:rPr>
              <w:t>=1次/年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8D4F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1EE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8EFB3">
            <w:pPr>
              <w:jc w:val="center"/>
            </w:pPr>
          </w:p>
        </w:tc>
      </w:tr>
      <w:tr w14:paraId="04CE0F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AAD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32C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0437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8766F">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E9C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78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EC79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82FF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798AB">
            <w:pPr>
              <w:jc w:val="center"/>
            </w:pPr>
          </w:p>
        </w:tc>
      </w:tr>
      <w:tr w14:paraId="70CED3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7FE0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892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346A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F6385">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A86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080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0282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9281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5E290">
            <w:pPr>
              <w:jc w:val="center"/>
            </w:pPr>
          </w:p>
        </w:tc>
      </w:tr>
      <w:tr w14:paraId="7C1B6E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AE0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3E06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F442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6D5F2">
            <w:pPr>
              <w:jc w:val="center"/>
            </w:pPr>
            <w:r>
              <w:rPr>
                <w:rFonts w:ascii="宋体" w:hAnsi="宋体" w:eastAsia="宋体"/>
                <w:sz w:val="16"/>
              </w:rPr>
              <w:t>助学金资助补助标准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19484">
            <w:pPr>
              <w:jc w:val="center"/>
            </w:pPr>
            <w:r>
              <w:rPr>
                <w:rFonts w:ascii="宋体" w:hAnsi="宋体" w:eastAsia="宋体"/>
                <w:sz w:val="16"/>
              </w:rPr>
              <w:t>&lt;=3.27元/人/年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B84F8">
            <w:pPr>
              <w:jc w:val="center"/>
            </w:pPr>
            <w:r>
              <w:rPr>
                <w:rFonts w:ascii="宋体" w:hAnsi="宋体" w:eastAsia="宋体"/>
                <w:sz w:val="16"/>
              </w:rPr>
              <w:t>=3.26元/人/年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379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FFA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6546A">
            <w:pPr>
              <w:jc w:val="center"/>
            </w:pPr>
          </w:p>
        </w:tc>
      </w:tr>
      <w:tr w14:paraId="7248CA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9D48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FB2F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81CE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C36AD">
            <w:pPr>
              <w:jc w:val="center"/>
            </w:pPr>
            <w:r>
              <w:rPr>
                <w:rFonts w:ascii="宋体" w:hAnsi="宋体" w:eastAsia="宋体"/>
                <w:sz w:val="16"/>
              </w:rPr>
              <w:t>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C880B">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5777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00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0FB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81253">
            <w:pPr>
              <w:jc w:val="center"/>
            </w:pPr>
          </w:p>
        </w:tc>
      </w:tr>
      <w:tr w14:paraId="4BAACD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30D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DB4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5AA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6D8A1">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269D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7559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267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D3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5C695">
            <w:pPr>
              <w:jc w:val="center"/>
            </w:pPr>
          </w:p>
        </w:tc>
      </w:tr>
      <w:tr w14:paraId="7ACCB9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17B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0BF34">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06EB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E5478">
            <w:pPr>
              <w:jc w:val="center"/>
            </w:pPr>
            <w:r>
              <w:rPr>
                <w:rFonts w:ascii="宋体" w:hAnsi="宋体" w:eastAsia="宋体"/>
                <w:sz w:val="16"/>
              </w:rPr>
              <w:t>受助学生满意度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077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3DD9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3B45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B311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383FB">
            <w:pPr>
              <w:jc w:val="center"/>
            </w:pPr>
          </w:p>
        </w:tc>
      </w:tr>
      <w:tr w14:paraId="4AC352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AF0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1D3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C85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876ED">
            <w:pPr>
              <w:jc w:val="center"/>
            </w:pPr>
            <w:r>
              <w:rPr>
                <w:rFonts w:ascii="宋体" w:hAnsi="宋体" w:eastAsia="宋体"/>
                <w:sz w:val="16"/>
              </w:rPr>
              <w:t>受助学生家长满意度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A62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DA88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D2D1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CC0D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21760">
            <w:pPr>
              <w:jc w:val="center"/>
            </w:pPr>
          </w:p>
        </w:tc>
      </w:tr>
      <w:tr w14:paraId="0EB7D40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526B0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E1E1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B69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AD9A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5CFC285"/>
        </w:tc>
      </w:tr>
    </w:tbl>
    <w:p w14:paraId="22ADAB3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69338D">
        <w:tblPrEx>
          <w:tblCellMar>
            <w:top w:w="0" w:type="dxa"/>
            <w:left w:w="108" w:type="dxa"/>
            <w:bottom w:w="0" w:type="dxa"/>
            <w:right w:w="108" w:type="dxa"/>
          </w:tblCellMar>
        </w:tblPrEx>
        <w:tc>
          <w:tcPr>
            <w:tcW w:w="8847" w:type="dxa"/>
            <w:gridSpan w:val="9"/>
            <w:vAlign w:val="center"/>
          </w:tcPr>
          <w:p w14:paraId="4737628F">
            <w:pPr>
              <w:jc w:val="center"/>
            </w:pPr>
            <w:r>
              <w:rPr>
                <w:rFonts w:ascii="宋体" w:hAnsi="宋体" w:eastAsia="宋体"/>
                <w:sz w:val="24"/>
              </w:rPr>
              <w:t>项目支出绩效自评表</w:t>
            </w:r>
          </w:p>
        </w:tc>
      </w:tr>
      <w:tr w14:paraId="0FC391A0">
        <w:tblPrEx>
          <w:tblCellMar>
            <w:top w:w="0" w:type="dxa"/>
            <w:left w:w="108" w:type="dxa"/>
            <w:bottom w:w="0" w:type="dxa"/>
            <w:right w:w="108" w:type="dxa"/>
          </w:tblCellMar>
        </w:tblPrEx>
        <w:tc>
          <w:tcPr>
            <w:tcW w:w="8847" w:type="dxa"/>
            <w:gridSpan w:val="9"/>
            <w:vAlign w:val="center"/>
          </w:tcPr>
          <w:p w14:paraId="29CD6F11">
            <w:pPr>
              <w:jc w:val="center"/>
            </w:pPr>
            <w:r>
              <w:rPr>
                <w:rFonts w:ascii="宋体" w:hAnsi="宋体" w:eastAsia="宋体"/>
                <w:sz w:val="24"/>
              </w:rPr>
              <w:t>(2024年度)</w:t>
            </w:r>
          </w:p>
        </w:tc>
      </w:tr>
      <w:tr w14:paraId="1E72D3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2D1B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539BAF">
            <w:pPr>
              <w:jc w:val="center"/>
            </w:pPr>
            <w:r>
              <w:rPr>
                <w:rFonts w:ascii="宋体" w:hAnsi="宋体" w:eastAsia="宋体"/>
                <w:sz w:val="16"/>
              </w:rPr>
              <w:t>2024年学生资助补助经费[自治区直达资金]（技工学校助学金）(和地财教</w:t>
            </w:r>
            <w:r>
              <w:rPr>
                <w:rFonts w:hint="eastAsia" w:ascii="宋体" w:hAnsi="宋体"/>
                <w:sz w:val="16"/>
                <w:lang w:eastAsia="zh-CN"/>
              </w:rPr>
              <w:t>〔2023〕69号</w:t>
            </w:r>
          </w:p>
        </w:tc>
      </w:tr>
      <w:tr w14:paraId="651D5D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DB5A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EA313D">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4138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4CFFF8">
            <w:pPr>
              <w:jc w:val="center"/>
            </w:pPr>
            <w:r>
              <w:rPr>
                <w:rFonts w:ascii="宋体" w:hAnsi="宋体" w:eastAsia="宋体"/>
                <w:sz w:val="16"/>
              </w:rPr>
              <w:t>民丰县技工学校</w:t>
            </w:r>
          </w:p>
        </w:tc>
      </w:tr>
      <w:tr w14:paraId="70EB51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F1C7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29EF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3586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1D4B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16F7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1B4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B4C3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FC3CA">
            <w:pPr>
              <w:jc w:val="center"/>
            </w:pPr>
            <w:r>
              <w:rPr>
                <w:rFonts w:ascii="宋体" w:hAnsi="宋体" w:eastAsia="宋体"/>
                <w:sz w:val="16"/>
              </w:rPr>
              <w:t>得分</w:t>
            </w:r>
          </w:p>
        </w:tc>
      </w:tr>
      <w:tr w14:paraId="324776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501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D99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06C64">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A797D">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91563">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5B2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76FC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E4A21">
            <w:pPr>
              <w:jc w:val="center"/>
            </w:pPr>
            <w:r>
              <w:rPr>
                <w:rFonts w:ascii="宋体" w:hAnsi="宋体" w:eastAsia="宋体"/>
                <w:sz w:val="16"/>
              </w:rPr>
              <w:t>10.00分</w:t>
            </w:r>
          </w:p>
        </w:tc>
      </w:tr>
      <w:tr w14:paraId="04D95D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E3D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4A3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68EB4">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FBB6C">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20504">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06D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1FC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3375E">
            <w:pPr>
              <w:jc w:val="center"/>
            </w:pPr>
            <w:r>
              <w:rPr>
                <w:rFonts w:ascii="宋体" w:hAnsi="宋体" w:eastAsia="宋体"/>
                <w:sz w:val="16"/>
              </w:rPr>
              <w:t>—</w:t>
            </w:r>
          </w:p>
        </w:tc>
      </w:tr>
      <w:tr w14:paraId="24354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2D8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5CE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405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085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1FB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6F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1C4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29E07">
            <w:pPr>
              <w:jc w:val="center"/>
            </w:pPr>
            <w:r>
              <w:rPr>
                <w:rFonts w:ascii="宋体" w:hAnsi="宋体" w:eastAsia="宋体"/>
                <w:sz w:val="16"/>
              </w:rPr>
              <w:t>—</w:t>
            </w:r>
          </w:p>
        </w:tc>
      </w:tr>
      <w:tr w14:paraId="3D6F25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479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E591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F04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76B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BAC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26D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C7D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9F5B8">
            <w:pPr>
              <w:jc w:val="center"/>
            </w:pPr>
            <w:r>
              <w:rPr>
                <w:rFonts w:ascii="宋体" w:hAnsi="宋体" w:eastAsia="宋体"/>
                <w:sz w:val="16"/>
              </w:rPr>
              <w:t>—</w:t>
            </w:r>
          </w:p>
        </w:tc>
      </w:tr>
      <w:tr w14:paraId="07DFE7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4C77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DF615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7631E4">
            <w:pPr>
              <w:jc w:val="center"/>
            </w:pPr>
            <w:r>
              <w:rPr>
                <w:rFonts w:ascii="宋体" w:hAnsi="宋体" w:eastAsia="宋体"/>
                <w:sz w:val="16"/>
              </w:rPr>
              <w:t>实际完成情况</w:t>
            </w:r>
          </w:p>
        </w:tc>
      </w:tr>
      <w:tr w14:paraId="61EBA6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8FFA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0F78C1">
            <w:pPr>
              <w:jc w:val="both"/>
            </w:pPr>
            <w:r>
              <w:rPr>
                <w:rFonts w:ascii="宋体" w:hAnsi="宋体" w:eastAsia="宋体"/>
                <w:sz w:val="16"/>
              </w:rPr>
              <w:t>根据2024年学生资助补助经费[自治区直达资金]（技工学校助学金）(和地财教</w:t>
            </w:r>
            <w:r>
              <w:rPr>
                <w:rFonts w:hint="eastAsia" w:ascii="宋体" w:hAnsi="宋体"/>
                <w:sz w:val="16"/>
                <w:lang w:eastAsia="zh-CN"/>
              </w:rPr>
              <w:t>〔2023〕69号</w:t>
            </w:r>
            <w:r>
              <w:rPr>
                <w:rFonts w:ascii="宋体" w:hAnsi="宋体" w:eastAsia="宋体"/>
                <w:sz w:val="16"/>
              </w:rPr>
              <w:t>)文件要求确定项目，项目内容：对80人进行技工学校补助免学费、免助学金，提高项目实施，减轻学生家庭负担，促进教育公平和地区的经济发展。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ED5DAF">
            <w:pPr>
              <w:jc w:val="both"/>
            </w:pPr>
            <w:r>
              <w:rPr>
                <w:rFonts w:ascii="宋体" w:hAnsi="宋体" w:eastAsia="宋体"/>
                <w:sz w:val="16"/>
              </w:rPr>
              <w:t>此项目已完成教育补助人数91人，补助学校数量1所。通过此项目的实施，有效提高项目实施，减轻学生家庭负担，促进教育公平和地区的经济发展。</w:t>
            </w:r>
          </w:p>
        </w:tc>
      </w:tr>
      <w:tr w14:paraId="0D7A87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1F51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FE58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1AB6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7624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1501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C64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3301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A8E8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220F3">
            <w:pPr>
              <w:jc w:val="center"/>
            </w:pPr>
            <w:r>
              <w:rPr>
                <w:rFonts w:ascii="宋体" w:hAnsi="宋体" w:eastAsia="宋体"/>
                <w:sz w:val="16"/>
              </w:rPr>
              <w:t>偏差原因分析及改进措施</w:t>
            </w:r>
          </w:p>
        </w:tc>
      </w:tr>
      <w:tr w14:paraId="4B04B5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133D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69F8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D714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81AED">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6E39E">
            <w:pPr>
              <w:jc w:val="center"/>
            </w:pPr>
            <w:r>
              <w:rPr>
                <w:rFonts w:ascii="宋体" w:hAnsi="宋体" w:eastAsia="宋体"/>
                <w:sz w:val="16"/>
              </w:rPr>
              <w:t>&gt;=80人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8C7FA">
            <w:pPr>
              <w:jc w:val="center"/>
            </w:pPr>
            <w:r>
              <w:rPr>
                <w:rFonts w:ascii="宋体" w:hAnsi="宋体" w:eastAsia="宋体"/>
                <w:sz w:val="16"/>
              </w:rPr>
              <w:t>=91人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0771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761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5FE6D">
            <w:pPr>
              <w:jc w:val="center"/>
            </w:pPr>
          </w:p>
        </w:tc>
      </w:tr>
      <w:tr w14:paraId="6CDA63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860B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1BB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3B0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51D9">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7345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0FD1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B156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C148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3E4ED">
            <w:pPr>
              <w:jc w:val="center"/>
            </w:pPr>
          </w:p>
        </w:tc>
      </w:tr>
      <w:tr w14:paraId="281739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640F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1C97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80A2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40932">
            <w:pPr>
              <w:jc w:val="center"/>
            </w:pPr>
            <w:r>
              <w:rPr>
                <w:rFonts w:ascii="宋体" w:hAnsi="宋体" w:eastAsia="宋体"/>
                <w:sz w:val="16"/>
              </w:rPr>
              <w:t>资助发放覆盖率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BC7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221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B21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E791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07F2">
            <w:pPr>
              <w:jc w:val="center"/>
            </w:pPr>
          </w:p>
        </w:tc>
      </w:tr>
      <w:tr w14:paraId="22069D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155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28DA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0F6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3D6BE">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B44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957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43C8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4127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80966">
            <w:pPr>
              <w:jc w:val="center"/>
            </w:pPr>
          </w:p>
        </w:tc>
      </w:tr>
      <w:tr w14:paraId="191FC7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116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EBB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F59A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B028">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EA3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E21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C582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5D3E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E89A">
            <w:pPr>
              <w:jc w:val="center"/>
            </w:pPr>
          </w:p>
        </w:tc>
      </w:tr>
      <w:tr w14:paraId="0818F5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52A13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7FF1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B8AA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3E867">
            <w:pPr>
              <w:jc w:val="center"/>
            </w:pPr>
            <w:r>
              <w:rPr>
                <w:rFonts w:ascii="宋体" w:hAnsi="宋体" w:eastAsia="宋体"/>
                <w:sz w:val="16"/>
              </w:rPr>
              <w:t>免学费补助金额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84AF6">
            <w:pPr>
              <w:jc w:val="center"/>
            </w:pPr>
            <w:r>
              <w:rPr>
                <w:rFonts w:ascii="宋体" w:hAnsi="宋体" w:eastAsia="宋体"/>
                <w:sz w:val="16"/>
              </w:rPr>
              <w:t>&lt;=3.84万元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81BEE">
            <w:pPr>
              <w:jc w:val="center"/>
            </w:pPr>
            <w:r>
              <w:rPr>
                <w:rFonts w:ascii="宋体" w:hAnsi="宋体" w:eastAsia="宋体"/>
                <w:sz w:val="16"/>
              </w:rPr>
              <w:t>=3.84万元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20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709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A60BF">
            <w:pPr>
              <w:jc w:val="center"/>
            </w:pPr>
          </w:p>
        </w:tc>
      </w:tr>
      <w:tr w14:paraId="6DA435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B6F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7B8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AB1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5961A">
            <w:pPr>
              <w:jc w:val="center"/>
            </w:pPr>
            <w:r>
              <w:rPr>
                <w:rFonts w:ascii="宋体" w:hAnsi="宋体" w:eastAsia="宋体"/>
                <w:sz w:val="16"/>
              </w:rPr>
              <w:t>助学金补助金额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6A668">
            <w:pPr>
              <w:jc w:val="center"/>
            </w:pPr>
            <w:r>
              <w:rPr>
                <w:rFonts w:ascii="宋体" w:hAnsi="宋体" w:eastAsia="宋体"/>
                <w:sz w:val="16"/>
              </w:rPr>
              <w:t>&lt;=0.9万元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26C5D">
            <w:pPr>
              <w:jc w:val="center"/>
            </w:pPr>
            <w:r>
              <w:rPr>
                <w:rFonts w:ascii="宋体" w:hAnsi="宋体" w:eastAsia="宋体"/>
                <w:sz w:val="16"/>
              </w:rPr>
              <w:t>=0.9万元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A31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C93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DA512">
            <w:pPr>
              <w:jc w:val="center"/>
            </w:pPr>
          </w:p>
        </w:tc>
      </w:tr>
      <w:tr w14:paraId="494E26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A0F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643A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06AD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E97C">
            <w:pPr>
              <w:jc w:val="center"/>
            </w:pPr>
            <w:r>
              <w:rPr>
                <w:rFonts w:ascii="宋体" w:hAnsi="宋体" w:eastAsia="宋体"/>
                <w:sz w:val="16"/>
              </w:rPr>
              <w:t>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43F6C">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44EA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DB4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876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4ED7">
            <w:pPr>
              <w:jc w:val="center"/>
            </w:pPr>
          </w:p>
        </w:tc>
      </w:tr>
      <w:tr w14:paraId="540B62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8E11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35F3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DE7E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0528D">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FEE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6C47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051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E1D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E7FDD">
            <w:pPr>
              <w:jc w:val="center"/>
            </w:pPr>
          </w:p>
        </w:tc>
      </w:tr>
      <w:tr w14:paraId="3F1605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5CE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28A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045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89FD3">
            <w:pPr>
              <w:jc w:val="center"/>
            </w:pPr>
            <w:r>
              <w:rPr>
                <w:rFonts w:ascii="宋体" w:hAnsi="宋体" w:eastAsia="宋体"/>
                <w:sz w:val="16"/>
              </w:rPr>
              <w:t>受助学生满意度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F9BF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101D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BAD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D36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E3722">
            <w:pPr>
              <w:jc w:val="center"/>
            </w:pPr>
          </w:p>
        </w:tc>
      </w:tr>
      <w:tr w14:paraId="6820B0D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4C63D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208D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D60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DE58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34476B"/>
        </w:tc>
      </w:tr>
    </w:tbl>
    <w:p w14:paraId="04EF14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A6F9C4">
        <w:tblPrEx>
          <w:tblCellMar>
            <w:top w:w="0" w:type="dxa"/>
            <w:left w:w="108" w:type="dxa"/>
            <w:bottom w:w="0" w:type="dxa"/>
            <w:right w:w="108" w:type="dxa"/>
          </w:tblCellMar>
        </w:tblPrEx>
        <w:tc>
          <w:tcPr>
            <w:tcW w:w="8847" w:type="dxa"/>
            <w:gridSpan w:val="9"/>
            <w:vAlign w:val="center"/>
          </w:tcPr>
          <w:p w14:paraId="6BE77684">
            <w:pPr>
              <w:jc w:val="center"/>
            </w:pPr>
            <w:r>
              <w:rPr>
                <w:rFonts w:ascii="宋体" w:hAnsi="宋体" w:eastAsia="宋体"/>
                <w:sz w:val="24"/>
              </w:rPr>
              <w:t>项目支出绩效自评表</w:t>
            </w:r>
          </w:p>
        </w:tc>
      </w:tr>
      <w:tr w14:paraId="27FE8C9D">
        <w:tblPrEx>
          <w:tblCellMar>
            <w:top w:w="0" w:type="dxa"/>
            <w:left w:w="108" w:type="dxa"/>
            <w:bottom w:w="0" w:type="dxa"/>
            <w:right w:w="108" w:type="dxa"/>
          </w:tblCellMar>
        </w:tblPrEx>
        <w:tc>
          <w:tcPr>
            <w:tcW w:w="8847" w:type="dxa"/>
            <w:gridSpan w:val="9"/>
            <w:vAlign w:val="center"/>
          </w:tcPr>
          <w:p w14:paraId="17AFE092">
            <w:pPr>
              <w:jc w:val="center"/>
            </w:pPr>
            <w:r>
              <w:rPr>
                <w:rFonts w:ascii="宋体" w:hAnsi="宋体" w:eastAsia="宋体"/>
                <w:sz w:val="24"/>
              </w:rPr>
              <w:t>(2024年度)</w:t>
            </w:r>
          </w:p>
        </w:tc>
      </w:tr>
      <w:tr w14:paraId="28D1FD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1EE1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BA52AB1">
            <w:pPr>
              <w:jc w:val="center"/>
            </w:pPr>
            <w:r>
              <w:rPr>
                <w:rFonts w:ascii="宋体" w:hAnsi="宋体" w:eastAsia="宋体"/>
                <w:sz w:val="16"/>
              </w:rPr>
              <w:t>2024年学生资助补助经费中央直达资金（技工学校免学费）(和地财教</w:t>
            </w:r>
            <w:r>
              <w:rPr>
                <w:rFonts w:hint="eastAsia" w:ascii="宋体" w:hAnsi="宋体"/>
                <w:sz w:val="16"/>
                <w:lang w:eastAsia="zh-CN"/>
              </w:rPr>
              <w:t>〔2023〕59号</w:t>
            </w:r>
            <w:r>
              <w:rPr>
                <w:rFonts w:ascii="宋体" w:hAnsi="宋体" w:eastAsia="宋体"/>
                <w:sz w:val="16"/>
              </w:rPr>
              <w:t>)</w:t>
            </w:r>
          </w:p>
        </w:tc>
      </w:tr>
      <w:tr w14:paraId="069605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B037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990DD4">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5582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2AE12A">
            <w:pPr>
              <w:jc w:val="center"/>
            </w:pPr>
            <w:r>
              <w:rPr>
                <w:rFonts w:ascii="宋体" w:hAnsi="宋体" w:eastAsia="宋体"/>
                <w:sz w:val="16"/>
              </w:rPr>
              <w:t>民丰县技工学校</w:t>
            </w:r>
          </w:p>
        </w:tc>
      </w:tr>
      <w:tr w14:paraId="216E39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51B0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DE8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7C46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9F18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94EE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735E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1316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EEBE7">
            <w:pPr>
              <w:jc w:val="center"/>
            </w:pPr>
            <w:r>
              <w:rPr>
                <w:rFonts w:ascii="宋体" w:hAnsi="宋体" w:eastAsia="宋体"/>
                <w:sz w:val="16"/>
              </w:rPr>
              <w:t>得分</w:t>
            </w:r>
          </w:p>
        </w:tc>
      </w:tr>
      <w:tr w14:paraId="2C3570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E5C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F9B7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F548C">
            <w:pPr>
              <w:jc w:val="center"/>
            </w:pPr>
            <w:r>
              <w:rPr>
                <w:rFonts w:ascii="宋体" w:hAnsi="宋体" w:eastAsia="宋体"/>
                <w:sz w:val="16"/>
              </w:rPr>
              <w:t>18.04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A4CBD">
            <w:pPr>
              <w:jc w:val="center"/>
            </w:pPr>
            <w:r>
              <w:rPr>
                <w:rFonts w:ascii="宋体" w:hAnsi="宋体" w:eastAsia="宋体"/>
                <w:sz w:val="16"/>
              </w:rPr>
              <w:t>18.04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50F2D">
            <w:pPr>
              <w:jc w:val="center"/>
            </w:pPr>
            <w:r>
              <w:rPr>
                <w:rFonts w:ascii="宋体" w:hAnsi="宋体" w:eastAsia="宋体"/>
                <w:sz w:val="16"/>
              </w:rPr>
              <w:t>17.45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80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EDEC4">
            <w:pPr>
              <w:jc w:val="center"/>
            </w:pPr>
            <w:r>
              <w:rPr>
                <w:rFonts w:ascii="宋体" w:hAnsi="宋体" w:eastAsia="宋体"/>
                <w:sz w:val="16"/>
              </w:rPr>
              <w:t xml:space="preserve">96.73%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9C0F4">
            <w:pPr>
              <w:jc w:val="center"/>
            </w:pPr>
            <w:r>
              <w:rPr>
                <w:rFonts w:ascii="宋体" w:hAnsi="宋体" w:eastAsia="宋体"/>
                <w:sz w:val="16"/>
              </w:rPr>
              <w:t>9.18分</w:t>
            </w:r>
          </w:p>
        </w:tc>
      </w:tr>
      <w:tr w14:paraId="4E456F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8DED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973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6D50C">
            <w:pPr>
              <w:jc w:val="center"/>
            </w:pPr>
            <w:r>
              <w:rPr>
                <w:rFonts w:ascii="宋体" w:hAnsi="宋体" w:eastAsia="宋体"/>
                <w:sz w:val="16"/>
              </w:rPr>
              <w:t>18.04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E6769">
            <w:pPr>
              <w:jc w:val="center"/>
            </w:pPr>
            <w:r>
              <w:rPr>
                <w:rFonts w:ascii="宋体" w:hAnsi="宋体" w:eastAsia="宋体"/>
                <w:sz w:val="16"/>
              </w:rPr>
              <w:t>18.04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4161">
            <w:pPr>
              <w:jc w:val="center"/>
            </w:pPr>
            <w:r>
              <w:rPr>
                <w:rFonts w:ascii="宋体" w:hAnsi="宋体" w:eastAsia="宋体"/>
                <w:sz w:val="16"/>
              </w:rPr>
              <w:t>17.45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40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0E3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3BE6E">
            <w:pPr>
              <w:jc w:val="center"/>
            </w:pPr>
            <w:r>
              <w:rPr>
                <w:rFonts w:ascii="宋体" w:hAnsi="宋体" w:eastAsia="宋体"/>
                <w:sz w:val="16"/>
              </w:rPr>
              <w:t>—</w:t>
            </w:r>
          </w:p>
        </w:tc>
      </w:tr>
      <w:tr w14:paraId="55A27E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38E5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6CCD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2F3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795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3E6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A67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B55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C903C">
            <w:pPr>
              <w:jc w:val="center"/>
            </w:pPr>
            <w:r>
              <w:rPr>
                <w:rFonts w:ascii="宋体" w:hAnsi="宋体" w:eastAsia="宋体"/>
                <w:sz w:val="16"/>
              </w:rPr>
              <w:t>—</w:t>
            </w:r>
          </w:p>
        </w:tc>
      </w:tr>
      <w:tr w14:paraId="1AC01F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A72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404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D37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AED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BA1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DAD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B42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E584A">
            <w:pPr>
              <w:jc w:val="center"/>
            </w:pPr>
            <w:r>
              <w:rPr>
                <w:rFonts w:ascii="宋体" w:hAnsi="宋体" w:eastAsia="宋体"/>
                <w:sz w:val="16"/>
              </w:rPr>
              <w:t>—</w:t>
            </w:r>
          </w:p>
        </w:tc>
      </w:tr>
      <w:tr w14:paraId="2F79CF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DA0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CDE61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D49DEA">
            <w:pPr>
              <w:jc w:val="center"/>
            </w:pPr>
            <w:r>
              <w:rPr>
                <w:rFonts w:ascii="宋体" w:hAnsi="宋体" w:eastAsia="宋体"/>
                <w:sz w:val="16"/>
              </w:rPr>
              <w:t>实际完成情况</w:t>
            </w:r>
          </w:p>
        </w:tc>
      </w:tr>
      <w:tr w14:paraId="28D028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925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FBAAD5">
            <w:pPr>
              <w:jc w:val="both"/>
            </w:pPr>
            <w:r>
              <w:rPr>
                <w:rFonts w:ascii="宋体" w:hAnsi="宋体" w:eastAsia="宋体"/>
                <w:sz w:val="16"/>
              </w:rPr>
              <w:t>根据和地财教</w:t>
            </w:r>
            <w:r>
              <w:rPr>
                <w:rFonts w:hint="eastAsia" w:ascii="宋体" w:hAnsi="宋体"/>
                <w:sz w:val="16"/>
                <w:lang w:eastAsia="zh-CN"/>
              </w:rPr>
              <w:t>〔2023〕59号</w:t>
            </w:r>
            <w:r>
              <w:rPr>
                <w:rFonts w:ascii="宋体" w:hAnsi="宋体" w:eastAsia="宋体"/>
                <w:sz w:val="16"/>
              </w:rPr>
              <w:t>文件要求确定项目，项目内容：对80人进行技工学校补助免学费，提高项目实施，减轻学生家庭负担，改善学生学习情况，促进教育公平和地区的经济发展。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C5F49E">
            <w:pPr>
              <w:jc w:val="both"/>
            </w:pPr>
            <w:r>
              <w:rPr>
                <w:rFonts w:ascii="宋体" w:hAnsi="宋体" w:eastAsia="宋体"/>
                <w:sz w:val="16"/>
              </w:rPr>
              <w:t>对80人进行技工学校补助免学费。通过此项目实施，提高项目实施，减轻学生家庭负担，改善学生学习情况，促进教育公平和地区的经济发展。</w:t>
            </w:r>
          </w:p>
        </w:tc>
      </w:tr>
      <w:tr w14:paraId="6EA533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8DC79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653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EEE1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F2D1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C4EB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AF8B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110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C104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B6ABC">
            <w:pPr>
              <w:jc w:val="center"/>
            </w:pPr>
            <w:r>
              <w:rPr>
                <w:rFonts w:ascii="宋体" w:hAnsi="宋体" w:eastAsia="宋体"/>
                <w:sz w:val="16"/>
              </w:rPr>
              <w:t>偏差原因分析及改进措施</w:t>
            </w:r>
          </w:p>
        </w:tc>
      </w:tr>
      <w:tr w14:paraId="3AB3CA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4D60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56A3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CC5A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D5FB5">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F77E1">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44B7F">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CD1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B36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A738A">
            <w:pPr>
              <w:jc w:val="center"/>
            </w:pPr>
          </w:p>
        </w:tc>
      </w:tr>
      <w:tr w14:paraId="743AB6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6A1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96DD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551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A5160">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35A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1AC1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D7D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414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31F98">
            <w:pPr>
              <w:jc w:val="center"/>
            </w:pPr>
          </w:p>
        </w:tc>
      </w:tr>
      <w:tr w14:paraId="357F49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329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21A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4D8C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D74EC">
            <w:pPr>
              <w:jc w:val="center"/>
            </w:pPr>
            <w:r>
              <w:rPr>
                <w:rFonts w:ascii="宋体" w:hAnsi="宋体" w:eastAsia="宋体"/>
                <w:sz w:val="16"/>
              </w:rPr>
              <w:t>资助发放覆盖率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859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BC2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9857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C0E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EDF35">
            <w:pPr>
              <w:jc w:val="center"/>
            </w:pPr>
          </w:p>
        </w:tc>
      </w:tr>
      <w:tr w14:paraId="1FE0DA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FED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4DA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7FD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E94F1">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7AE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E1B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E0DD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B148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8D1FF">
            <w:pPr>
              <w:jc w:val="center"/>
            </w:pPr>
          </w:p>
        </w:tc>
      </w:tr>
      <w:tr w14:paraId="00A1EA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0A80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5B2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3C3C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BF3A4">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2C2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A0C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99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BDB1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DA8C0">
            <w:pPr>
              <w:jc w:val="center"/>
            </w:pPr>
          </w:p>
        </w:tc>
      </w:tr>
      <w:tr w14:paraId="1EDA0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D22A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67DB5">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6426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F3355">
            <w:pPr>
              <w:jc w:val="center"/>
            </w:pPr>
            <w:r>
              <w:rPr>
                <w:rFonts w:ascii="宋体" w:hAnsi="宋体" w:eastAsia="宋体"/>
                <w:sz w:val="16"/>
              </w:rPr>
              <w:t>免学费资助补助金额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59BC0">
            <w:pPr>
              <w:jc w:val="center"/>
            </w:pPr>
            <w:r>
              <w:rPr>
                <w:rFonts w:ascii="宋体" w:hAnsi="宋体" w:eastAsia="宋体"/>
                <w:sz w:val="16"/>
              </w:rPr>
              <w:t>&lt;=13.56万元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3EF08">
            <w:pPr>
              <w:jc w:val="center"/>
            </w:pPr>
            <w:r>
              <w:rPr>
                <w:rFonts w:ascii="宋体" w:hAnsi="宋体" w:eastAsia="宋体"/>
                <w:sz w:val="16"/>
              </w:rPr>
              <w:t>=12.97万元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5F8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4E92F">
            <w:pPr>
              <w:jc w:val="center"/>
            </w:pPr>
            <w:r>
              <w:rPr>
                <w:rFonts w:ascii="宋体" w:hAnsi="宋体" w:eastAsia="宋体"/>
                <w:sz w:val="16"/>
              </w:rPr>
              <w:t>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D3938">
            <w:pPr>
              <w:jc w:val="center"/>
            </w:pPr>
            <w:r>
              <w:rPr>
                <w:rFonts w:ascii="宋体" w:hAnsi="宋体" w:eastAsia="宋体"/>
                <w:sz w:val="16"/>
              </w:rPr>
              <w:t>偏差原因：单位差旅费没报导致有偏差；改进措施：加强预算管理。</w:t>
            </w:r>
          </w:p>
        </w:tc>
      </w:tr>
      <w:tr w14:paraId="40314E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D0DC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E40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970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51856">
            <w:pPr>
              <w:jc w:val="center"/>
            </w:pPr>
            <w:r>
              <w:rPr>
                <w:rFonts w:ascii="宋体" w:hAnsi="宋体" w:eastAsia="宋体"/>
                <w:sz w:val="16"/>
              </w:rPr>
              <w:t>助学金补助金额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B225D">
            <w:pPr>
              <w:jc w:val="center"/>
            </w:pPr>
            <w:r>
              <w:rPr>
                <w:rFonts w:ascii="宋体" w:hAnsi="宋体" w:eastAsia="宋体"/>
                <w:sz w:val="16"/>
              </w:rPr>
              <w:t>&lt;=4.48万元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C0C6C">
            <w:pPr>
              <w:jc w:val="center"/>
            </w:pPr>
            <w:r>
              <w:rPr>
                <w:rFonts w:ascii="宋体" w:hAnsi="宋体" w:eastAsia="宋体"/>
                <w:sz w:val="16"/>
              </w:rPr>
              <w:t>=4.48万元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BC5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3D2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D48D8">
            <w:pPr>
              <w:jc w:val="center"/>
            </w:pPr>
          </w:p>
        </w:tc>
      </w:tr>
      <w:tr w14:paraId="6CE57D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CBA1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563A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58EA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59C0D">
            <w:pPr>
              <w:jc w:val="center"/>
            </w:pPr>
            <w:r>
              <w:rPr>
                <w:rFonts w:ascii="宋体" w:hAnsi="宋体" w:eastAsia="宋体"/>
                <w:sz w:val="16"/>
              </w:rPr>
              <w:t>改善学生学习情况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2DBCF">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E72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EDA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B0E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0DF2B">
            <w:pPr>
              <w:jc w:val="center"/>
            </w:pPr>
          </w:p>
        </w:tc>
      </w:tr>
      <w:tr w14:paraId="52B192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00B8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EC0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53B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12C34">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CEB1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DE62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3D4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48F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365C1">
            <w:pPr>
              <w:jc w:val="center"/>
            </w:pPr>
          </w:p>
        </w:tc>
      </w:tr>
      <w:tr w14:paraId="7FD8E9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C44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C3E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C463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9EED8">
            <w:pPr>
              <w:jc w:val="center"/>
            </w:pPr>
            <w:r>
              <w:rPr>
                <w:rFonts w:ascii="宋体" w:hAnsi="宋体" w:eastAsia="宋体"/>
                <w:sz w:val="16"/>
              </w:rPr>
              <w:t>受助学生家长满意度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FDB1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0A9F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163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153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BA7FF">
            <w:pPr>
              <w:jc w:val="center"/>
            </w:pPr>
          </w:p>
        </w:tc>
      </w:tr>
      <w:tr w14:paraId="5BAB577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10D7D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B58B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494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69C46">
            <w:pPr>
              <w:jc w:val="center"/>
            </w:pPr>
            <w:r>
              <w:rPr>
                <w:rFonts w:ascii="宋体" w:hAnsi="宋体" w:eastAsia="宋体"/>
                <w:sz w:val="16"/>
              </w:rPr>
              <w:t>98.11分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F8EA57"/>
        </w:tc>
      </w:tr>
    </w:tbl>
    <w:p w14:paraId="664E442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86A2EF5">
        <w:tblPrEx>
          <w:tblCellMar>
            <w:top w:w="0" w:type="dxa"/>
            <w:left w:w="108" w:type="dxa"/>
            <w:bottom w:w="0" w:type="dxa"/>
            <w:right w:w="108" w:type="dxa"/>
          </w:tblCellMar>
        </w:tblPrEx>
        <w:tc>
          <w:tcPr>
            <w:tcW w:w="8847" w:type="dxa"/>
            <w:gridSpan w:val="9"/>
            <w:vAlign w:val="center"/>
          </w:tcPr>
          <w:p w14:paraId="3F384603">
            <w:pPr>
              <w:jc w:val="center"/>
            </w:pPr>
            <w:r>
              <w:rPr>
                <w:rFonts w:ascii="宋体" w:hAnsi="宋体" w:eastAsia="宋体"/>
                <w:sz w:val="24"/>
              </w:rPr>
              <w:t>项目支出绩效自评表</w:t>
            </w:r>
          </w:p>
        </w:tc>
      </w:tr>
      <w:tr w14:paraId="62933BFA">
        <w:tblPrEx>
          <w:tblCellMar>
            <w:top w:w="0" w:type="dxa"/>
            <w:left w:w="108" w:type="dxa"/>
            <w:bottom w:w="0" w:type="dxa"/>
            <w:right w:w="108" w:type="dxa"/>
          </w:tblCellMar>
        </w:tblPrEx>
        <w:tc>
          <w:tcPr>
            <w:tcW w:w="8847" w:type="dxa"/>
            <w:gridSpan w:val="9"/>
            <w:vAlign w:val="center"/>
          </w:tcPr>
          <w:p w14:paraId="687BD442">
            <w:pPr>
              <w:jc w:val="center"/>
            </w:pPr>
            <w:r>
              <w:rPr>
                <w:rFonts w:ascii="宋体" w:hAnsi="宋体" w:eastAsia="宋体"/>
                <w:sz w:val="24"/>
              </w:rPr>
              <w:t>(2024年度)</w:t>
            </w:r>
          </w:p>
        </w:tc>
      </w:tr>
      <w:tr w14:paraId="3877C5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5E92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76F2875">
            <w:pPr>
              <w:jc w:val="center"/>
            </w:pPr>
            <w:r>
              <w:rPr>
                <w:rFonts w:ascii="宋体" w:hAnsi="宋体" w:eastAsia="宋体"/>
                <w:sz w:val="16"/>
              </w:rPr>
              <w:t>2024年学生资助补助经费（第二批）中央直达资金 (技工学校免学费）(和地财教</w:t>
            </w:r>
            <w:r>
              <w:rPr>
                <w:rFonts w:hint="eastAsia" w:ascii="宋体" w:hAnsi="宋体"/>
                <w:sz w:val="16"/>
                <w:lang w:eastAsia="zh-CN"/>
              </w:rPr>
              <w:t>〔2024〕11号</w:t>
            </w:r>
            <w:r>
              <w:rPr>
                <w:rFonts w:ascii="宋体" w:hAnsi="宋体" w:eastAsia="宋体"/>
                <w:sz w:val="16"/>
              </w:rPr>
              <w:t>)项目</w:t>
            </w:r>
          </w:p>
        </w:tc>
      </w:tr>
      <w:tr w14:paraId="205AA8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3BB0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C43162">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4B9C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B0B394">
            <w:pPr>
              <w:jc w:val="center"/>
            </w:pPr>
            <w:r>
              <w:rPr>
                <w:rFonts w:ascii="宋体" w:hAnsi="宋体" w:eastAsia="宋体"/>
                <w:sz w:val="16"/>
              </w:rPr>
              <w:t>民丰县技工学校</w:t>
            </w:r>
          </w:p>
        </w:tc>
      </w:tr>
      <w:tr w14:paraId="15E03E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81DF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8E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1A54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F2E1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EE1A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9F89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1CE7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D1C43">
            <w:pPr>
              <w:jc w:val="center"/>
            </w:pPr>
            <w:r>
              <w:rPr>
                <w:rFonts w:ascii="宋体" w:hAnsi="宋体" w:eastAsia="宋体"/>
                <w:sz w:val="16"/>
              </w:rPr>
              <w:t>得分</w:t>
            </w:r>
          </w:p>
        </w:tc>
      </w:tr>
      <w:tr w14:paraId="29968C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E1C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3B61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96AF1">
            <w:pPr>
              <w:jc w:val="center"/>
            </w:pPr>
            <w:r>
              <w:rPr>
                <w:rFonts w:ascii="宋体" w:hAnsi="宋体" w:eastAsia="宋体"/>
                <w:sz w:val="16"/>
              </w:rPr>
              <w:t>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8A814">
            <w:pPr>
              <w:jc w:val="center"/>
            </w:pPr>
            <w:r>
              <w:rPr>
                <w:rFonts w:ascii="宋体" w:hAnsi="宋体" w:eastAsia="宋体"/>
                <w:sz w:val="16"/>
              </w:rPr>
              <w:t>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88BCB">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372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BDD0C">
            <w:pPr>
              <w:jc w:val="center"/>
            </w:pPr>
            <w:r>
              <w:rPr>
                <w:rFonts w:ascii="宋体" w:hAnsi="宋体" w:eastAsia="宋体"/>
                <w:sz w:val="16"/>
              </w:rPr>
              <w:t xml:space="preserve">86.84%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02281">
            <w:pPr>
              <w:jc w:val="center"/>
            </w:pPr>
            <w:r>
              <w:rPr>
                <w:rFonts w:ascii="宋体" w:hAnsi="宋体" w:eastAsia="宋体"/>
                <w:sz w:val="16"/>
              </w:rPr>
              <w:t>6.71分</w:t>
            </w:r>
          </w:p>
        </w:tc>
      </w:tr>
      <w:tr w14:paraId="315D57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9A18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2B04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72458">
            <w:pPr>
              <w:jc w:val="center"/>
            </w:pPr>
            <w:r>
              <w:rPr>
                <w:rFonts w:ascii="宋体" w:hAnsi="宋体" w:eastAsia="宋体"/>
                <w:sz w:val="16"/>
              </w:rPr>
              <w:t>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F6442">
            <w:pPr>
              <w:jc w:val="center"/>
            </w:pPr>
            <w:r>
              <w:rPr>
                <w:rFonts w:ascii="宋体" w:hAnsi="宋体" w:eastAsia="宋体"/>
                <w:sz w:val="16"/>
              </w:rPr>
              <w:t>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A901E">
            <w:pPr>
              <w:jc w:val="center"/>
            </w:pPr>
            <w:r>
              <w:rPr>
                <w:rFonts w:ascii="宋体" w:hAnsi="宋体" w:eastAsia="宋体"/>
                <w:sz w:val="16"/>
              </w:rPr>
              <w:t>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61C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62E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A24B6">
            <w:pPr>
              <w:jc w:val="center"/>
            </w:pPr>
            <w:r>
              <w:rPr>
                <w:rFonts w:ascii="宋体" w:hAnsi="宋体" w:eastAsia="宋体"/>
                <w:sz w:val="16"/>
              </w:rPr>
              <w:t>—</w:t>
            </w:r>
          </w:p>
        </w:tc>
      </w:tr>
      <w:tr w14:paraId="69D41C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688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1A0F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844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E81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927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2AD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B98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35941">
            <w:pPr>
              <w:jc w:val="center"/>
            </w:pPr>
            <w:r>
              <w:rPr>
                <w:rFonts w:ascii="宋体" w:hAnsi="宋体" w:eastAsia="宋体"/>
                <w:sz w:val="16"/>
              </w:rPr>
              <w:t>—</w:t>
            </w:r>
          </w:p>
        </w:tc>
      </w:tr>
      <w:tr w14:paraId="34D31D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409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37F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3A6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675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48C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D44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882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27C27">
            <w:pPr>
              <w:jc w:val="center"/>
            </w:pPr>
            <w:r>
              <w:rPr>
                <w:rFonts w:ascii="宋体" w:hAnsi="宋体" w:eastAsia="宋体"/>
                <w:sz w:val="16"/>
              </w:rPr>
              <w:t>—</w:t>
            </w:r>
          </w:p>
        </w:tc>
      </w:tr>
      <w:tr w14:paraId="3CA6D6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9F4AF">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83B31E">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4C1FF0">
            <w:pPr>
              <w:jc w:val="center"/>
            </w:pPr>
            <w:r>
              <w:rPr>
                <w:rFonts w:ascii="宋体" w:hAnsi="宋体" w:eastAsia="宋体"/>
                <w:sz w:val="16"/>
              </w:rPr>
              <w:t>实际完成情况</w:t>
            </w:r>
          </w:p>
        </w:tc>
      </w:tr>
      <w:tr w14:paraId="6FA8E2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C82C1"/>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855873">
            <w:pPr>
              <w:jc w:val="both"/>
            </w:pPr>
            <w:r>
              <w:rPr>
                <w:rFonts w:ascii="宋体" w:hAnsi="宋体" w:eastAsia="宋体"/>
                <w:sz w:val="16"/>
              </w:rPr>
              <w:t>根据2024年学生资助补助经费（第二批）中央直达资金 (技工学校免学费）(和地财教</w:t>
            </w:r>
            <w:r>
              <w:rPr>
                <w:rFonts w:hint="eastAsia" w:ascii="宋体" w:hAnsi="宋体"/>
                <w:sz w:val="16"/>
                <w:lang w:eastAsia="zh-CN"/>
              </w:rPr>
              <w:t>〔2024〕11号</w:t>
            </w:r>
            <w:r>
              <w:rPr>
                <w:rFonts w:ascii="宋体" w:hAnsi="宋体" w:eastAsia="宋体"/>
                <w:sz w:val="16"/>
              </w:rPr>
              <w:t>)文件要求确定项目，项目内容：对80人进行补助技工学校公用经费、助学金，提高项目实施，减轻学生家庭负担，促进教育公平和地区的经济发展。</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50F4BF">
            <w:pPr>
              <w:jc w:val="both"/>
            </w:pPr>
            <w:r>
              <w:rPr>
                <w:rFonts w:ascii="宋体" w:hAnsi="宋体" w:eastAsia="宋体"/>
                <w:sz w:val="16"/>
              </w:rPr>
              <w:t>已完成对80人进行补助技工学校公用经费、助学金。通过此项目的实施，减轻学生家庭负担，促进教育公平和地区的经济发展。</w:t>
            </w:r>
          </w:p>
        </w:tc>
      </w:tr>
      <w:tr w14:paraId="464C23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ACA9F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93F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BFA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D133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F199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CE62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7EB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DF62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216AF">
            <w:pPr>
              <w:jc w:val="center"/>
            </w:pPr>
            <w:r>
              <w:rPr>
                <w:rFonts w:ascii="宋体" w:hAnsi="宋体" w:eastAsia="宋体"/>
                <w:sz w:val="16"/>
              </w:rPr>
              <w:t>偏差原因分析及改进措施</w:t>
            </w:r>
          </w:p>
        </w:tc>
      </w:tr>
      <w:tr w14:paraId="2C8E48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263A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F74B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7913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67733">
            <w:pPr>
              <w:jc w:val="center"/>
            </w:pPr>
            <w:r>
              <w:rPr>
                <w:rFonts w:ascii="宋体" w:hAnsi="宋体" w:eastAsia="宋体"/>
                <w:sz w:val="16"/>
              </w:rPr>
              <w:t>补助学生人数（人）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3E80E">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FC4EE">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FDA4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3174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E2723">
            <w:pPr>
              <w:jc w:val="center"/>
            </w:pPr>
          </w:p>
        </w:tc>
      </w:tr>
      <w:tr w14:paraId="10C3F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02B4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936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606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793DA">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853D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A4174">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97AE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D5E6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F8BD0">
            <w:pPr>
              <w:jc w:val="center"/>
            </w:pPr>
          </w:p>
        </w:tc>
      </w:tr>
      <w:tr w14:paraId="7AC1B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F10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802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A3D5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966D">
            <w:pPr>
              <w:jc w:val="center"/>
            </w:pPr>
            <w:r>
              <w:rPr>
                <w:rFonts w:ascii="宋体" w:hAnsi="宋体" w:eastAsia="宋体"/>
                <w:sz w:val="16"/>
              </w:rPr>
              <w:t>资助覆盖率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65F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AF0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A9D9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E30D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65FE1">
            <w:pPr>
              <w:jc w:val="center"/>
            </w:pPr>
          </w:p>
        </w:tc>
      </w:tr>
      <w:tr w14:paraId="760CB0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DA0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708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CFB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F3544">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9EF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112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2384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3609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DEBDC">
            <w:pPr>
              <w:jc w:val="center"/>
            </w:pPr>
          </w:p>
        </w:tc>
      </w:tr>
      <w:tr w14:paraId="3E47BF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431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EFA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4595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BE2A0">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D6C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190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2897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694A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C86F">
            <w:pPr>
              <w:jc w:val="center"/>
            </w:pPr>
          </w:p>
        </w:tc>
      </w:tr>
      <w:tr w14:paraId="2706D0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A797E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2F5A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C8A7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92407">
            <w:pPr>
              <w:jc w:val="center"/>
            </w:pPr>
            <w:r>
              <w:rPr>
                <w:rFonts w:ascii="宋体" w:hAnsi="宋体" w:eastAsia="宋体"/>
                <w:sz w:val="16"/>
              </w:rPr>
              <w:t>助学金补助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D0CDD">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DFAE2">
            <w:pPr>
              <w:jc w:val="center"/>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E36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776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C727F">
            <w:pPr>
              <w:jc w:val="center"/>
            </w:pPr>
          </w:p>
        </w:tc>
      </w:tr>
      <w:tr w14:paraId="0229EF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25F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84B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0C0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82F6A">
            <w:pPr>
              <w:jc w:val="center"/>
            </w:pPr>
            <w:r>
              <w:rPr>
                <w:rFonts w:ascii="宋体" w:hAnsi="宋体" w:eastAsia="宋体"/>
                <w:sz w:val="16"/>
              </w:rPr>
              <w:t>公用经费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F2402">
            <w:pPr>
              <w:jc w:val="center"/>
            </w:pPr>
            <w:r>
              <w:rPr>
                <w:rFonts w:ascii="宋体" w:hAnsi="宋体" w:eastAsia="宋体"/>
                <w:sz w:val="16"/>
              </w:rPr>
              <w:t>&lt;=1.8万元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0E602">
            <w:pPr>
              <w:jc w:val="center"/>
            </w:pPr>
            <w:r>
              <w:rPr>
                <w:rFonts w:ascii="宋体" w:hAnsi="宋体" w:eastAsia="宋体"/>
                <w:sz w:val="16"/>
              </w:rPr>
              <w:t>=1.3万元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EF3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4DA43">
            <w:pPr>
              <w:jc w:val="center"/>
            </w:pPr>
            <w:r>
              <w:rPr>
                <w:rFonts w:ascii="宋体" w:hAnsi="宋体" w:eastAsia="宋体"/>
                <w:sz w:val="16"/>
              </w:rPr>
              <w:t>3.05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B9D27">
            <w:pPr>
              <w:jc w:val="center"/>
            </w:pPr>
            <w:r>
              <w:rPr>
                <w:rFonts w:ascii="宋体" w:hAnsi="宋体" w:eastAsia="宋体"/>
                <w:sz w:val="16"/>
              </w:rPr>
              <w:t>偏差原因：年初预算不精准</w:t>
            </w:r>
            <w:r>
              <w:rPr>
                <w:rFonts w:hint="eastAsia" w:ascii="宋体" w:hAnsi="宋体"/>
                <w:sz w:val="16"/>
                <w:lang w:eastAsia="zh-CN"/>
              </w:rPr>
              <w:t>导致</w:t>
            </w:r>
            <w:r>
              <w:rPr>
                <w:rFonts w:ascii="宋体" w:hAnsi="宋体" w:eastAsia="宋体"/>
                <w:sz w:val="16"/>
              </w:rPr>
              <w:t>偏差；改进措施：加强预算管理。</w:t>
            </w:r>
          </w:p>
        </w:tc>
      </w:tr>
      <w:tr w14:paraId="13C5F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4E5F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4671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F42A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0FB65">
            <w:pPr>
              <w:jc w:val="center"/>
            </w:pPr>
            <w:r>
              <w:rPr>
                <w:rFonts w:ascii="宋体" w:hAnsi="宋体" w:eastAsia="宋体"/>
                <w:sz w:val="16"/>
              </w:rPr>
              <w:t>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78B53">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AA62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40F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66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839D">
            <w:pPr>
              <w:jc w:val="center"/>
            </w:pPr>
          </w:p>
        </w:tc>
      </w:tr>
      <w:tr w14:paraId="2DEB0E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588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5E0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05B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93F1E">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B08C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7EE2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463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F31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1A72C">
            <w:pPr>
              <w:jc w:val="center"/>
            </w:pPr>
          </w:p>
        </w:tc>
      </w:tr>
      <w:tr w14:paraId="77226B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FDA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07C4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00F8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A040D">
            <w:pPr>
              <w:jc w:val="center"/>
            </w:pPr>
            <w:r>
              <w:rPr>
                <w:rFonts w:ascii="宋体" w:hAnsi="宋体" w:eastAsia="宋体"/>
                <w:sz w:val="16"/>
              </w:rPr>
              <w:t>受助学生家长满意度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C63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D62D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3B7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BA5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9525C">
            <w:pPr>
              <w:jc w:val="center"/>
            </w:pPr>
          </w:p>
        </w:tc>
      </w:tr>
      <w:tr w14:paraId="3DC0E46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F8810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ACB0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BDB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42317">
            <w:pPr>
              <w:jc w:val="center"/>
            </w:pPr>
            <w:r>
              <w:rPr>
                <w:rFonts w:ascii="宋体" w:hAnsi="宋体" w:eastAsia="宋体"/>
                <w:sz w:val="16"/>
              </w:rPr>
              <w:t>89.76分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1E6F9ED"/>
        </w:tc>
      </w:tr>
    </w:tbl>
    <w:p w14:paraId="10F829C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F7C4FB">
        <w:tblPrEx>
          <w:tblCellMar>
            <w:top w:w="0" w:type="dxa"/>
            <w:left w:w="108" w:type="dxa"/>
            <w:bottom w:w="0" w:type="dxa"/>
            <w:right w:w="108" w:type="dxa"/>
          </w:tblCellMar>
        </w:tblPrEx>
        <w:tc>
          <w:tcPr>
            <w:tcW w:w="8847" w:type="dxa"/>
            <w:gridSpan w:val="9"/>
            <w:vAlign w:val="center"/>
          </w:tcPr>
          <w:p w14:paraId="07A3C246">
            <w:pPr>
              <w:jc w:val="center"/>
            </w:pPr>
            <w:r>
              <w:rPr>
                <w:rFonts w:ascii="宋体" w:hAnsi="宋体" w:eastAsia="宋体"/>
                <w:sz w:val="24"/>
              </w:rPr>
              <w:t>项目支出绩效自评表</w:t>
            </w:r>
          </w:p>
        </w:tc>
      </w:tr>
      <w:tr w14:paraId="29E64FEE">
        <w:tblPrEx>
          <w:tblCellMar>
            <w:top w:w="0" w:type="dxa"/>
            <w:left w:w="108" w:type="dxa"/>
            <w:bottom w:w="0" w:type="dxa"/>
            <w:right w:w="108" w:type="dxa"/>
          </w:tblCellMar>
        </w:tblPrEx>
        <w:tc>
          <w:tcPr>
            <w:tcW w:w="8847" w:type="dxa"/>
            <w:gridSpan w:val="9"/>
            <w:vAlign w:val="center"/>
          </w:tcPr>
          <w:p w14:paraId="6215F785">
            <w:pPr>
              <w:jc w:val="center"/>
            </w:pPr>
            <w:r>
              <w:rPr>
                <w:rFonts w:ascii="宋体" w:hAnsi="宋体" w:eastAsia="宋体"/>
                <w:sz w:val="24"/>
              </w:rPr>
              <w:t>(2024年度)</w:t>
            </w:r>
          </w:p>
        </w:tc>
      </w:tr>
      <w:tr w14:paraId="67A401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AB72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4FEE21">
            <w:pPr>
              <w:jc w:val="center"/>
            </w:pPr>
            <w:r>
              <w:rPr>
                <w:rFonts w:ascii="宋体" w:hAnsi="宋体" w:eastAsia="宋体"/>
                <w:sz w:val="16"/>
              </w:rPr>
              <w:t>2024年自治区教育项目经费(免除生源地为南疆四地州和其他</w:t>
            </w:r>
            <w:r>
              <w:rPr>
                <w:rFonts w:hint="eastAsia" w:ascii="宋体" w:hAnsi="宋体"/>
                <w:sz w:val="16"/>
                <w:lang w:eastAsia="zh-CN"/>
              </w:rPr>
              <w:t>BJ</w:t>
            </w:r>
            <w:r>
              <w:rPr>
                <w:rFonts w:ascii="宋体" w:hAnsi="宋体" w:eastAsia="宋体"/>
                <w:sz w:val="16"/>
              </w:rPr>
              <w:t>县、贫困县中等职业学校学生住宿费和教材费补助资金（技工）)(和地财教</w:t>
            </w:r>
            <w:r>
              <w:rPr>
                <w:rFonts w:hint="eastAsia" w:ascii="宋体" w:hAnsi="宋体"/>
                <w:sz w:val="16"/>
                <w:lang w:eastAsia="zh-CN"/>
              </w:rPr>
              <w:t>〔2023〕77号</w:t>
            </w:r>
            <w:r>
              <w:rPr>
                <w:rFonts w:ascii="宋体" w:hAnsi="宋体" w:eastAsia="宋体"/>
                <w:sz w:val="16"/>
              </w:rPr>
              <w:t>)</w:t>
            </w:r>
          </w:p>
        </w:tc>
      </w:tr>
      <w:tr w14:paraId="636827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66E1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303B0E">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B46D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682597">
            <w:pPr>
              <w:jc w:val="center"/>
            </w:pPr>
            <w:r>
              <w:rPr>
                <w:rFonts w:ascii="宋体" w:hAnsi="宋体" w:eastAsia="宋体"/>
                <w:sz w:val="16"/>
              </w:rPr>
              <w:t>民丰县技工学校</w:t>
            </w:r>
          </w:p>
        </w:tc>
      </w:tr>
      <w:tr w14:paraId="00908F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465C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95A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9DF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E771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B0CE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2FB7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AC70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744C5">
            <w:pPr>
              <w:jc w:val="center"/>
            </w:pPr>
            <w:r>
              <w:rPr>
                <w:rFonts w:ascii="宋体" w:hAnsi="宋体" w:eastAsia="宋体"/>
                <w:sz w:val="16"/>
              </w:rPr>
              <w:t>得分</w:t>
            </w:r>
          </w:p>
        </w:tc>
      </w:tr>
      <w:tr w14:paraId="7D1B49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2F5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0BF3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28652">
            <w:pPr>
              <w:jc w:val="center"/>
            </w:pPr>
            <w:r>
              <w:rPr>
                <w:rFonts w:ascii="宋体" w:hAnsi="宋体" w:eastAsia="宋体"/>
                <w:sz w:val="16"/>
              </w:rPr>
              <w:t>14.86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60228">
            <w:pPr>
              <w:jc w:val="center"/>
            </w:pPr>
            <w:r>
              <w:rPr>
                <w:rFonts w:ascii="宋体" w:hAnsi="宋体" w:eastAsia="宋体"/>
                <w:sz w:val="16"/>
              </w:rPr>
              <w:t>14.86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C23B0">
            <w:pPr>
              <w:jc w:val="center"/>
            </w:pPr>
            <w:r>
              <w:rPr>
                <w:rFonts w:ascii="宋体" w:hAnsi="宋体" w:eastAsia="宋体"/>
                <w:sz w:val="16"/>
              </w:rPr>
              <w:t>11.39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A78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CB8B9">
            <w:pPr>
              <w:jc w:val="center"/>
            </w:pPr>
            <w:r>
              <w:rPr>
                <w:rFonts w:ascii="宋体" w:hAnsi="宋体" w:eastAsia="宋体"/>
                <w:sz w:val="16"/>
              </w:rPr>
              <w:t xml:space="preserve">76.65%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C4955">
            <w:pPr>
              <w:jc w:val="center"/>
            </w:pPr>
            <w:r>
              <w:rPr>
                <w:rFonts w:ascii="宋体" w:hAnsi="宋体" w:eastAsia="宋体"/>
                <w:sz w:val="16"/>
              </w:rPr>
              <w:t>4.16分</w:t>
            </w:r>
          </w:p>
        </w:tc>
      </w:tr>
      <w:tr w14:paraId="59E0BB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D117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21CA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4B85F">
            <w:pPr>
              <w:jc w:val="center"/>
            </w:pPr>
            <w:r>
              <w:rPr>
                <w:rFonts w:ascii="宋体" w:hAnsi="宋体" w:eastAsia="宋体"/>
                <w:sz w:val="16"/>
              </w:rPr>
              <w:t>14.86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2608">
            <w:pPr>
              <w:jc w:val="center"/>
            </w:pPr>
            <w:r>
              <w:rPr>
                <w:rFonts w:ascii="宋体" w:hAnsi="宋体" w:eastAsia="宋体"/>
                <w:sz w:val="16"/>
              </w:rPr>
              <w:t>14.86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1C480">
            <w:pPr>
              <w:jc w:val="center"/>
            </w:pPr>
            <w:r>
              <w:rPr>
                <w:rFonts w:ascii="宋体" w:hAnsi="宋体" w:eastAsia="宋体"/>
                <w:sz w:val="16"/>
              </w:rPr>
              <w:t>11.39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97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93F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82CC">
            <w:pPr>
              <w:jc w:val="center"/>
            </w:pPr>
            <w:r>
              <w:rPr>
                <w:rFonts w:ascii="宋体" w:hAnsi="宋体" w:eastAsia="宋体"/>
                <w:sz w:val="16"/>
              </w:rPr>
              <w:t>—</w:t>
            </w:r>
          </w:p>
        </w:tc>
      </w:tr>
      <w:tr w14:paraId="0932E8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336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ED06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C08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3D4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F71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855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69B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4F6EF">
            <w:pPr>
              <w:jc w:val="center"/>
            </w:pPr>
            <w:r>
              <w:rPr>
                <w:rFonts w:ascii="宋体" w:hAnsi="宋体" w:eastAsia="宋体"/>
                <w:sz w:val="16"/>
              </w:rPr>
              <w:t>—</w:t>
            </w:r>
          </w:p>
        </w:tc>
      </w:tr>
      <w:tr w14:paraId="1B0067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B8C0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8D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799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B07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42E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307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76A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FAA98">
            <w:pPr>
              <w:jc w:val="center"/>
            </w:pPr>
            <w:r>
              <w:rPr>
                <w:rFonts w:ascii="宋体" w:hAnsi="宋体" w:eastAsia="宋体"/>
                <w:sz w:val="16"/>
              </w:rPr>
              <w:t>—</w:t>
            </w:r>
          </w:p>
        </w:tc>
      </w:tr>
      <w:tr w14:paraId="6D9870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3DBC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392D9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80EA92">
            <w:pPr>
              <w:jc w:val="center"/>
            </w:pPr>
            <w:r>
              <w:rPr>
                <w:rFonts w:ascii="宋体" w:hAnsi="宋体" w:eastAsia="宋体"/>
                <w:sz w:val="16"/>
              </w:rPr>
              <w:t>实际完成情况</w:t>
            </w:r>
          </w:p>
        </w:tc>
      </w:tr>
      <w:tr w14:paraId="0B8E81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09D3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4E67DD">
            <w:pPr>
              <w:jc w:val="both"/>
            </w:pPr>
            <w:r>
              <w:rPr>
                <w:rFonts w:ascii="宋体" w:hAnsi="宋体" w:eastAsia="宋体"/>
                <w:sz w:val="16"/>
              </w:rPr>
              <w:t>根据和地财教</w:t>
            </w:r>
            <w:r>
              <w:rPr>
                <w:rFonts w:hint="eastAsia" w:ascii="宋体" w:hAnsi="宋体"/>
                <w:sz w:val="16"/>
                <w:lang w:eastAsia="zh-CN"/>
              </w:rPr>
              <w:t>〔2023〕77号</w:t>
            </w:r>
            <w:r>
              <w:rPr>
                <w:rFonts w:ascii="宋体" w:hAnsi="宋体" w:eastAsia="宋体"/>
                <w:sz w:val="16"/>
              </w:rPr>
              <w:t>文件要求确定项目，项目内容：技工学校80名学生补助免住宿费、免教材费，提高项目实施，减轻学生家庭负担，促进教育公平和地区的经济发展。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74AA13">
            <w:pPr>
              <w:jc w:val="both"/>
            </w:pPr>
            <w:r>
              <w:rPr>
                <w:rFonts w:ascii="宋体" w:hAnsi="宋体" w:eastAsia="宋体"/>
                <w:sz w:val="16"/>
              </w:rPr>
              <w:t>技工学校80名学生补助免住宿费、免教材费。提高项目实施，减轻学生家庭负担，促进教育公平和地区的经济发展。</w:t>
            </w:r>
          </w:p>
        </w:tc>
      </w:tr>
      <w:tr w14:paraId="4F7DD3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B172F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1B56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7DE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CBA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3D78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0CA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C74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43CB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2A524">
            <w:pPr>
              <w:jc w:val="center"/>
            </w:pPr>
            <w:r>
              <w:rPr>
                <w:rFonts w:ascii="宋体" w:hAnsi="宋体" w:eastAsia="宋体"/>
                <w:sz w:val="16"/>
              </w:rPr>
              <w:t>偏差原因分析及改进措施</w:t>
            </w:r>
          </w:p>
        </w:tc>
      </w:tr>
      <w:tr w14:paraId="3477A7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4D97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79D1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D32D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2D0F6">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7AF08">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9CCFB">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D3E9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CE7F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71943">
            <w:pPr>
              <w:jc w:val="center"/>
            </w:pPr>
          </w:p>
        </w:tc>
      </w:tr>
      <w:tr w14:paraId="1A29A9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D2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EFB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BD7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959E3">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66BC9">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12F8E">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8E0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3AB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E3F27">
            <w:pPr>
              <w:jc w:val="center"/>
            </w:pPr>
          </w:p>
        </w:tc>
      </w:tr>
      <w:tr w14:paraId="785579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24C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1DF3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1FB3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FB55E">
            <w:pPr>
              <w:jc w:val="center"/>
            </w:pPr>
            <w:r>
              <w:rPr>
                <w:rFonts w:ascii="宋体" w:hAnsi="宋体" w:eastAsia="宋体"/>
                <w:sz w:val="16"/>
              </w:rPr>
              <w:t>资助发放覆盖率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3E5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B44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B39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3CB7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CE85E">
            <w:pPr>
              <w:jc w:val="center"/>
            </w:pPr>
          </w:p>
        </w:tc>
      </w:tr>
      <w:tr w14:paraId="6EDEFD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FA66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2CC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449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158CA">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ED0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2F0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6B0C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EE8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1BE2F">
            <w:pPr>
              <w:jc w:val="center"/>
            </w:pPr>
          </w:p>
        </w:tc>
      </w:tr>
      <w:tr w14:paraId="0F9C3F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C18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7CB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737C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D7F5A">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FF1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BFE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D04E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22B6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530B9">
            <w:pPr>
              <w:jc w:val="center"/>
            </w:pPr>
          </w:p>
        </w:tc>
      </w:tr>
      <w:tr w14:paraId="7895AB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18F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C1CEC">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8B8B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C75C3">
            <w:pPr>
              <w:jc w:val="center"/>
            </w:pPr>
            <w:r>
              <w:rPr>
                <w:rFonts w:ascii="宋体" w:hAnsi="宋体" w:eastAsia="宋体"/>
                <w:sz w:val="16"/>
              </w:rPr>
              <w:t>免住宿费、免教材费金额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9A041">
            <w:pPr>
              <w:jc w:val="center"/>
            </w:pPr>
            <w:r>
              <w:rPr>
                <w:rFonts w:ascii="宋体" w:hAnsi="宋体" w:eastAsia="宋体"/>
                <w:sz w:val="16"/>
              </w:rPr>
              <w:t>&lt;=5.76万元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71134">
            <w:pPr>
              <w:jc w:val="center"/>
            </w:pPr>
            <w:r>
              <w:rPr>
                <w:rFonts w:ascii="宋体" w:hAnsi="宋体" w:eastAsia="宋体"/>
                <w:sz w:val="16"/>
              </w:rPr>
              <w:t>=2.33万元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22D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349C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56373">
            <w:pPr>
              <w:jc w:val="center"/>
            </w:pPr>
            <w:r>
              <w:rPr>
                <w:rFonts w:ascii="宋体" w:hAnsi="宋体" w:eastAsia="宋体"/>
                <w:sz w:val="16"/>
              </w:rPr>
              <w:t>偏差原因：年初预算不精准，资金支付不及时导致执行低；改进措施：加强预算管理。</w:t>
            </w:r>
          </w:p>
        </w:tc>
      </w:tr>
      <w:tr w14:paraId="7153B8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21B5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563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5AB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D2FDC">
            <w:pPr>
              <w:jc w:val="center"/>
            </w:pPr>
            <w:r>
              <w:rPr>
                <w:rFonts w:ascii="宋体" w:hAnsi="宋体" w:eastAsia="宋体"/>
                <w:sz w:val="16"/>
              </w:rPr>
              <w:t>公用经费金额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EA122">
            <w:pPr>
              <w:jc w:val="center"/>
            </w:pPr>
            <w:r>
              <w:rPr>
                <w:rFonts w:ascii="宋体" w:hAnsi="宋体" w:eastAsia="宋体"/>
                <w:sz w:val="16"/>
              </w:rPr>
              <w:t>&lt;=9.1万元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FB6FB">
            <w:pPr>
              <w:jc w:val="center"/>
            </w:pPr>
            <w:r>
              <w:rPr>
                <w:rFonts w:ascii="宋体" w:hAnsi="宋体" w:eastAsia="宋体"/>
                <w:sz w:val="16"/>
              </w:rPr>
              <w:t>=9.06万元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854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F547A">
            <w:pPr>
              <w:jc w:val="center"/>
            </w:pPr>
            <w:r>
              <w:rPr>
                <w:rFonts w:ascii="宋体" w:hAnsi="宋体" w:eastAsia="宋体"/>
                <w:sz w:val="16"/>
              </w:rPr>
              <w:t>9.89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B721A">
            <w:pPr>
              <w:jc w:val="center"/>
            </w:pPr>
            <w:r>
              <w:rPr>
                <w:rFonts w:ascii="宋体" w:hAnsi="宋体" w:eastAsia="宋体"/>
                <w:sz w:val="16"/>
              </w:rPr>
              <w:t>偏差原因：年初预算不精准，资金支付不及时导致执行低；改进措施：加强预算管理。</w:t>
            </w:r>
          </w:p>
        </w:tc>
      </w:tr>
      <w:tr w14:paraId="5CD098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C85B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5CDD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57C3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96B48">
            <w:pPr>
              <w:jc w:val="center"/>
            </w:pPr>
            <w:r>
              <w:rPr>
                <w:rFonts w:ascii="宋体" w:hAnsi="宋体" w:eastAsia="宋体"/>
                <w:sz w:val="16"/>
              </w:rPr>
              <w:t>补助学生生活改善情况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E6A2E">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6BB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63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E2D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C0A48">
            <w:pPr>
              <w:jc w:val="center"/>
            </w:pPr>
          </w:p>
        </w:tc>
      </w:tr>
      <w:tr w14:paraId="762386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60E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E1B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2E0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3C8FF">
            <w:pPr>
              <w:jc w:val="center"/>
            </w:pPr>
            <w:r>
              <w:rPr>
                <w:rFonts w:ascii="宋体" w:hAnsi="宋体" w:eastAsia="宋体"/>
                <w:sz w:val="16"/>
              </w:rPr>
              <w:t>政策宣传知晓率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B4A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B21F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B43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E38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5EFE">
            <w:pPr>
              <w:jc w:val="center"/>
            </w:pPr>
          </w:p>
        </w:tc>
      </w:tr>
      <w:tr w14:paraId="2F62B6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8A8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59AB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6BD3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80D2A">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1CDD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11D2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2DC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A9A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C38C4">
            <w:pPr>
              <w:jc w:val="center"/>
            </w:pPr>
          </w:p>
        </w:tc>
      </w:tr>
      <w:tr w14:paraId="348A472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80F2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3E53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7B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8FE0D">
            <w:pPr>
              <w:jc w:val="center"/>
            </w:pPr>
            <w:r>
              <w:rPr>
                <w:rFonts w:ascii="宋体" w:hAnsi="宋体" w:eastAsia="宋体"/>
                <w:sz w:val="16"/>
              </w:rPr>
              <w:t>84.05分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D2DE7C"/>
        </w:tc>
      </w:tr>
    </w:tbl>
    <w:p w14:paraId="13D1983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775"/>
        <w:gridCol w:w="1191"/>
      </w:tblGrid>
      <w:tr w14:paraId="2C207932">
        <w:tc>
          <w:tcPr>
            <w:tcW w:w="8847" w:type="dxa"/>
            <w:gridSpan w:val="9"/>
            <w:vAlign w:val="center"/>
          </w:tcPr>
          <w:p w14:paraId="108F366B">
            <w:pPr>
              <w:jc w:val="center"/>
            </w:pPr>
            <w:r>
              <w:rPr>
                <w:rFonts w:ascii="宋体" w:hAnsi="宋体" w:eastAsia="宋体"/>
                <w:sz w:val="24"/>
              </w:rPr>
              <w:t>项目支出绩效自评表</w:t>
            </w:r>
          </w:p>
        </w:tc>
      </w:tr>
      <w:tr w14:paraId="07F88FC3">
        <w:tblPrEx>
          <w:tblCellMar>
            <w:top w:w="0" w:type="dxa"/>
            <w:left w:w="108" w:type="dxa"/>
            <w:bottom w:w="0" w:type="dxa"/>
            <w:right w:w="108" w:type="dxa"/>
          </w:tblCellMar>
        </w:tblPrEx>
        <w:tc>
          <w:tcPr>
            <w:tcW w:w="8847" w:type="dxa"/>
            <w:gridSpan w:val="9"/>
            <w:vAlign w:val="center"/>
          </w:tcPr>
          <w:p w14:paraId="41547AE2">
            <w:pPr>
              <w:jc w:val="center"/>
            </w:pPr>
            <w:r>
              <w:rPr>
                <w:rFonts w:ascii="宋体" w:hAnsi="宋体" w:eastAsia="宋体"/>
                <w:sz w:val="24"/>
              </w:rPr>
              <w:t>(2024年度)</w:t>
            </w:r>
          </w:p>
        </w:tc>
      </w:tr>
      <w:tr w14:paraId="0610AE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DFC6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0EB7D2">
            <w:pPr>
              <w:jc w:val="center"/>
            </w:pPr>
            <w:r>
              <w:rPr>
                <w:rFonts w:ascii="宋体" w:hAnsi="宋体" w:eastAsia="宋体"/>
                <w:sz w:val="16"/>
              </w:rPr>
              <w:t>关于2024年新疆西藏等地区教育特殊补助资金[生源地中等职业[含技工]学校免教材费补助](和地财教</w:t>
            </w:r>
            <w:r>
              <w:rPr>
                <w:rFonts w:hint="eastAsia" w:ascii="宋体" w:hAnsi="宋体"/>
                <w:sz w:val="16"/>
                <w:lang w:eastAsia="zh-CN"/>
              </w:rPr>
              <w:t>〔2023〕73号</w:t>
            </w:r>
            <w:r>
              <w:rPr>
                <w:rFonts w:ascii="宋体" w:hAnsi="宋体" w:eastAsia="宋体"/>
                <w:sz w:val="16"/>
              </w:rPr>
              <w:t>)项目</w:t>
            </w:r>
          </w:p>
        </w:tc>
      </w:tr>
      <w:tr w14:paraId="58D8AB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74D5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2AFB3F">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0718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82CD65">
            <w:pPr>
              <w:jc w:val="center"/>
            </w:pPr>
            <w:r>
              <w:rPr>
                <w:rFonts w:ascii="宋体" w:hAnsi="宋体" w:eastAsia="宋体"/>
                <w:sz w:val="16"/>
              </w:rPr>
              <w:t>民丰县技工学校</w:t>
            </w:r>
          </w:p>
        </w:tc>
      </w:tr>
      <w:tr w14:paraId="2D97C1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AAFA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D5D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789E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17FC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6ABF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08D3C">
            <w:pPr>
              <w:jc w:val="center"/>
            </w:pPr>
            <w:r>
              <w:rPr>
                <w:rFonts w:ascii="宋体" w:hAnsi="宋体" w:eastAsia="宋体"/>
                <w:sz w:val="16"/>
              </w:rPr>
              <w:t>分值</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2F9C507F">
            <w:pPr>
              <w:jc w:val="center"/>
            </w:pPr>
            <w:r>
              <w:rPr>
                <w:rFonts w:ascii="宋体" w:hAnsi="宋体" w:eastAsia="宋体"/>
                <w:sz w:val="16"/>
              </w:rPr>
              <w:t>执行率</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4E8C6E21">
            <w:pPr>
              <w:jc w:val="center"/>
            </w:pPr>
            <w:r>
              <w:rPr>
                <w:rFonts w:ascii="宋体" w:hAnsi="宋体" w:eastAsia="宋体"/>
                <w:sz w:val="16"/>
              </w:rPr>
              <w:t>得分</w:t>
            </w:r>
          </w:p>
        </w:tc>
      </w:tr>
      <w:tr w14:paraId="5E0CD0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47F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4A1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FF9F4">
            <w:pPr>
              <w:jc w:val="center"/>
            </w:pPr>
            <w:r>
              <w:rPr>
                <w:rFonts w:ascii="宋体" w:hAnsi="宋体" w:eastAsia="宋体"/>
                <w:sz w:val="16"/>
              </w:rPr>
              <w:t>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922B6">
            <w:pPr>
              <w:jc w:val="center"/>
            </w:pPr>
            <w:r>
              <w:rPr>
                <w:rFonts w:ascii="宋体" w:hAnsi="宋体" w:eastAsia="宋体"/>
                <w:sz w:val="16"/>
              </w:rPr>
              <w:t>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4A8CB">
            <w:pPr>
              <w:jc w:val="center"/>
            </w:pPr>
            <w:r>
              <w:rPr>
                <w:rFonts w:ascii="宋体" w:hAnsi="宋体" w:eastAsia="宋体"/>
                <w:sz w:val="16"/>
              </w:rPr>
              <w:t>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0703D">
            <w:pPr>
              <w:jc w:val="center"/>
            </w:pPr>
            <w:r>
              <w:rPr>
                <w:rFonts w:ascii="宋体" w:hAnsi="宋体" w:eastAsia="宋体"/>
                <w:sz w:val="16"/>
              </w:rPr>
              <w:t>10</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1253FC9E">
            <w:pPr>
              <w:jc w:val="center"/>
            </w:pPr>
            <w:r>
              <w:rPr>
                <w:rFonts w:ascii="宋体" w:hAnsi="宋体" w:eastAsia="宋体"/>
                <w:sz w:val="16"/>
              </w:rPr>
              <w:t xml:space="preserve">93.75% </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00EF37C8">
            <w:pPr>
              <w:jc w:val="center"/>
            </w:pPr>
            <w:r>
              <w:rPr>
                <w:rFonts w:ascii="宋体" w:hAnsi="宋体" w:eastAsia="宋体"/>
                <w:sz w:val="16"/>
              </w:rPr>
              <w:t>8.44分</w:t>
            </w:r>
          </w:p>
        </w:tc>
      </w:tr>
      <w:tr w14:paraId="4A3368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755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3708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3760B">
            <w:pPr>
              <w:jc w:val="center"/>
            </w:pPr>
            <w:r>
              <w:rPr>
                <w:rFonts w:ascii="宋体" w:hAnsi="宋体" w:eastAsia="宋体"/>
                <w:sz w:val="16"/>
              </w:rPr>
              <w:t>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1725E">
            <w:pPr>
              <w:jc w:val="center"/>
            </w:pPr>
            <w:r>
              <w:rPr>
                <w:rFonts w:ascii="宋体" w:hAnsi="宋体" w:eastAsia="宋体"/>
                <w:sz w:val="16"/>
              </w:rPr>
              <w:t>2.88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343D">
            <w:pPr>
              <w:jc w:val="center"/>
            </w:pPr>
            <w:r>
              <w:rPr>
                <w:rFonts w:ascii="宋体" w:hAnsi="宋体" w:eastAsia="宋体"/>
                <w:sz w:val="16"/>
              </w:rPr>
              <w:t>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DA0E7">
            <w:pPr>
              <w:jc w:val="center"/>
            </w:pPr>
            <w:r>
              <w:rPr>
                <w:rFonts w:ascii="宋体" w:hAnsi="宋体" w:eastAsia="宋体"/>
                <w:sz w:val="16"/>
              </w:rPr>
              <w:t>—</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4E8F41CB">
            <w:pPr>
              <w:jc w:val="center"/>
            </w:pPr>
            <w:r>
              <w:rPr>
                <w:rFonts w:ascii="宋体" w:hAnsi="宋体" w:eastAsia="宋体"/>
                <w:sz w:val="16"/>
              </w:rPr>
              <w:t>—</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223FD23F">
            <w:pPr>
              <w:jc w:val="center"/>
            </w:pPr>
            <w:r>
              <w:rPr>
                <w:rFonts w:ascii="宋体" w:hAnsi="宋体" w:eastAsia="宋体"/>
                <w:sz w:val="16"/>
              </w:rPr>
              <w:t>—</w:t>
            </w:r>
          </w:p>
        </w:tc>
      </w:tr>
      <w:tr w14:paraId="6BF1C4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ABD2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5B8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D8E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60C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345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7524C">
            <w:pPr>
              <w:jc w:val="center"/>
            </w:pPr>
            <w:r>
              <w:rPr>
                <w:rFonts w:ascii="宋体" w:hAnsi="宋体" w:eastAsia="宋体"/>
                <w:sz w:val="16"/>
              </w:rPr>
              <w:t>—</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69D99ECB">
            <w:pPr>
              <w:jc w:val="center"/>
            </w:pPr>
            <w:r>
              <w:rPr>
                <w:rFonts w:ascii="宋体" w:hAnsi="宋体" w:eastAsia="宋体"/>
                <w:sz w:val="16"/>
              </w:rPr>
              <w:t>—</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24A7B123">
            <w:pPr>
              <w:jc w:val="center"/>
            </w:pPr>
            <w:r>
              <w:rPr>
                <w:rFonts w:ascii="宋体" w:hAnsi="宋体" w:eastAsia="宋体"/>
                <w:sz w:val="16"/>
              </w:rPr>
              <w:t>—</w:t>
            </w:r>
          </w:p>
        </w:tc>
      </w:tr>
      <w:tr w14:paraId="09F5F8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9E2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4A01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DCB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FFA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88C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C8AAE">
            <w:pPr>
              <w:jc w:val="center"/>
            </w:pPr>
            <w:r>
              <w:rPr>
                <w:rFonts w:ascii="宋体" w:hAnsi="宋体" w:eastAsia="宋体"/>
                <w:sz w:val="16"/>
              </w:rPr>
              <w:t>—</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5216E6BD">
            <w:pPr>
              <w:jc w:val="center"/>
            </w:pPr>
            <w:r>
              <w:rPr>
                <w:rFonts w:ascii="宋体" w:hAnsi="宋体" w:eastAsia="宋体"/>
                <w:sz w:val="16"/>
              </w:rPr>
              <w:t>—</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78759A93">
            <w:pPr>
              <w:jc w:val="center"/>
            </w:pPr>
            <w:r>
              <w:rPr>
                <w:rFonts w:ascii="宋体" w:hAnsi="宋体" w:eastAsia="宋体"/>
                <w:sz w:val="16"/>
              </w:rPr>
              <w:t>—</w:t>
            </w:r>
          </w:p>
        </w:tc>
      </w:tr>
      <w:tr w14:paraId="35C329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CD910">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A4794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947380">
            <w:pPr>
              <w:jc w:val="center"/>
            </w:pPr>
            <w:r>
              <w:rPr>
                <w:rFonts w:ascii="宋体" w:hAnsi="宋体" w:eastAsia="宋体"/>
                <w:sz w:val="16"/>
              </w:rPr>
              <w:t>实际完成情况</w:t>
            </w:r>
          </w:p>
        </w:tc>
      </w:tr>
      <w:tr w14:paraId="218045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24F57"/>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D5075C">
            <w:pPr>
              <w:jc w:val="both"/>
            </w:pPr>
            <w:r>
              <w:rPr>
                <w:rFonts w:ascii="宋体" w:hAnsi="宋体" w:eastAsia="宋体"/>
                <w:sz w:val="16"/>
              </w:rPr>
              <w:t>根据2024年新疆西藏等地区教育特殊补助资金[生源地中等职业[含技工]学校免教材费补助](和地财教</w:t>
            </w:r>
            <w:r>
              <w:rPr>
                <w:rFonts w:hint="eastAsia" w:ascii="宋体" w:hAnsi="宋体"/>
                <w:sz w:val="16"/>
                <w:lang w:eastAsia="zh-CN"/>
              </w:rPr>
              <w:t>〔2023〕73号</w:t>
            </w:r>
            <w:r>
              <w:rPr>
                <w:rFonts w:ascii="宋体" w:hAnsi="宋体" w:eastAsia="宋体"/>
                <w:sz w:val="16"/>
              </w:rPr>
              <w:t>)文件要求确定项目，项目内容：对129人进行技工学校补助免学费，提高项目实施，减轻学生家庭负担，改善学生学习情况，促进教育公平和地区的经济发展。</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DEF2AF">
            <w:pPr>
              <w:jc w:val="both"/>
            </w:pPr>
            <w:r>
              <w:rPr>
                <w:rFonts w:ascii="宋体" w:hAnsi="宋体" w:eastAsia="宋体"/>
                <w:sz w:val="16"/>
              </w:rPr>
              <w:t>对91人进行技工学校补助免学费。通过此项目的实施，减轻学生家庭负担，改善学生学习情况，促进教育公平和地区的经济发展。</w:t>
            </w:r>
          </w:p>
        </w:tc>
      </w:tr>
      <w:tr w14:paraId="0CEC39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9AC87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7E84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5A65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050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0281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6BDD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6F955">
            <w:pPr>
              <w:jc w:val="center"/>
            </w:pPr>
            <w:r>
              <w:rPr>
                <w:rFonts w:ascii="宋体" w:hAnsi="宋体" w:eastAsia="宋体"/>
                <w:sz w:val="16"/>
              </w:rPr>
              <w:t>分值</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4BE5F110">
            <w:pPr>
              <w:jc w:val="center"/>
            </w:pPr>
            <w:r>
              <w:rPr>
                <w:rFonts w:ascii="宋体" w:hAnsi="宋体" w:eastAsia="宋体"/>
                <w:sz w:val="16"/>
              </w:rPr>
              <w:t>得分</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41BCC1D7">
            <w:pPr>
              <w:jc w:val="center"/>
            </w:pPr>
            <w:r>
              <w:rPr>
                <w:rFonts w:ascii="宋体" w:hAnsi="宋体" w:eastAsia="宋体"/>
                <w:sz w:val="16"/>
              </w:rPr>
              <w:t>偏差原因分析及改进措施</w:t>
            </w:r>
          </w:p>
        </w:tc>
      </w:tr>
      <w:tr w14:paraId="1880B5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A360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1D51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2D2B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31CA1">
            <w:pPr>
              <w:jc w:val="center"/>
            </w:pPr>
            <w:r>
              <w:rPr>
                <w:rFonts w:ascii="宋体" w:hAnsi="宋体" w:eastAsia="宋体"/>
                <w:sz w:val="16"/>
              </w:rPr>
              <w:t>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88C2A">
            <w:pPr>
              <w:jc w:val="center"/>
            </w:pPr>
            <w:r>
              <w:rPr>
                <w:rFonts w:ascii="宋体" w:hAnsi="宋体" w:eastAsia="宋体"/>
                <w:sz w:val="16"/>
              </w:rPr>
              <w:t>=129人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F1583">
            <w:pPr>
              <w:jc w:val="center"/>
            </w:pPr>
            <w:r>
              <w:rPr>
                <w:rFonts w:ascii="宋体" w:hAnsi="宋体" w:eastAsia="宋体"/>
                <w:sz w:val="16"/>
              </w:rPr>
              <w:t>=91人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F38E3">
            <w:pPr>
              <w:jc w:val="center"/>
            </w:pPr>
            <w:r>
              <w:rPr>
                <w:rFonts w:ascii="宋体" w:hAnsi="宋体" w:eastAsia="宋体"/>
                <w:sz w:val="16"/>
              </w:rPr>
              <w:t>8</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6087BA2F">
            <w:pPr>
              <w:jc w:val="center"/>
            </w:pPr>
            <w:r>
              <w:rPr>
                <w:rFonts w:ascii="宋体" w:hAnsi="宋体" w:eastAsia="宋体"/>
                <w:sz w:val="16"/>
              </w:rPr>
              <w:t>2.1</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0EED4BB3">
            <w:pPr>
              <w:jc w:val="center"/>
            </w:pPr>
            <w:r>
              <w:rPr>
                <w:rFonts w:ascii="宋体" w:hAnsi="宋体" w:eastAsia="宋体"/>
                <w:sz w:val="16"/>
              </w:rPr>
              <w:t>偏差原因：年初预算不精准导致偏差；改进措施：加强预算管理。</w:t>
            </w:r>
          </w:p>
        </w:tc>
      </w:tr>
      <w:tr w14:paraId="26C003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E60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DB6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788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D23B7">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F541">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FDAF0">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FE00A">
            <w:pPr>
              <w:jc w:val="center"/>
            </w:pPr>
            <w:r>
              <w:rPr>
                <w:rFonts w:ascii="宋体" w:hAnsi="宋体" w:eastAsia="宋体"/>
                <w:sz w:val="16"/>
              </w:rPr>
              <w:t>8</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2E9D1709">
            <w:pPr>
              <w:jc w:val="center"/>
            </w:pPr>
            <w:r>
              <w:rPr>
                <w:rFonts w:ascii="宋体" w:hAnsi="宋体" w:eastAsia="宋体"/>
                <w:sz w:val="16"/>
              </w:rPr>
              <w:t>8</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6F79225D">
            <w:pPr>
              <w:jc w:val="center"/>
            </w:pPr>
          </w:p>
        </w:tc>
      </w:tr>
      <w:tr w14:paraId="2A78FC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4D8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286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13A3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5237E">
            <w:pPr>
              <w:jc w:val="center"/>
            </w:pPr>
            <w:r>
              <w:rPr>
                <w:rFonts w:ascii="宋体" w:hAnsi="宋体" w:eastAsia="宋体"/>
                <w:sz w:val="16"/>
              </w:rPr>
              <w:t>资助发放覆盖率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AAB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727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5514D">
            <w:pPr>
              <w:jc w:val="center"/>
            </w:pPr>
            <w:r>
              <w:rPr>
                <w:rFonts w:ascii="宋体" w:hAnsi="宋体" w:eastAsia="宋体"/>
                <w:sz w:val="16"/>
              </w:rPr>
              <w:t>8</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32A763C1">
            <w:pPr>
              <w:jc w:val="center"/>
            </w:pPr>
            <w:r>
              <w:rPr>
                <w:rFonts w:ascii="宋体" w:hAnsi="宋体" w:eastAsia="宋体"/>
                <w:sz w:val="16"/>
              </w:rPr>
              <w:t>8</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3890BF57">
            <w:pPr>
              <w:jc w:val="center"/>
            </w:pPr>
          </w:p>
        </w:tc>
      </w:tr>
      <w:tr w14:paraId="30ED7D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20B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E6A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3E0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86059">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D9A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B46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F7A45">
            <w:pPr>
              <w:jc w:val="center"/>
            </w:pPr>
            <w:r>
              <w:rPr>
                <w:rFonts w:ascii="宋体" w:hAnsi="宋体" w:eastAsia="宋体"/>
                <w:sz w:val="16"/>
              </w:rPr>
              <w:t>8</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29709CB3">
            <w:pPr>
              <w:jc w:val="center"/>
            </w:pPr>
            <w:r>
              <w:rPr>
                <w:rFonts w:ascii="宋体" w:hAnsi="宋体" w:eastAsia="宋体"/>
                <w:sz w:val="16"/>
              </w:rPr>
              <w:t>8</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6E7512E9">
            <w:pPr>
              <w:jc w:val="center"/>
            </w:pPr>
          </w:p>
        </w:tc>
      </w:tr>
      <w:tr w14:paraId="665D0E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880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59CE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6F48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79994">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E7B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5E5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4AD4">
            <w:pPr>
              <w:jc w:val="center"/>
            </w:pPr>
            <w:r>
              <w:rPr>
                <w:rFonts w:ascii="宋体" w:hAnsi="宋体" w:eastAsia="宋体"/>
                <w:sz w:val="16"/>
              </w:rPr>
              <w:t>8</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1D32D843">
            <w:pPr>
              <w:jc w:val="center"/>
            </w:pPr>
            <w:r>
              <w:rPr>
                <w:rFonts w:ascii="宋体" w:hAnsi="宋体" w:eastAsia="宋体"/>
                <w:sz w:val="16"/>
              </w:rPr>
              <w:t>8</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43AAD7B2">
            <w:pPr>
              <w:jc w:val="center"/>
            </w:pPr>
          </w:p>
        </w:tc>
      </w:tr>
      <w:tr w14:paraId="60FA23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0FA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1E6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71F9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58966">
            <w:pPr>
              <w:jc w:val="center"/>
            </w:pPr>
            <w:r>
              <w:rPr>
                <w:rFonts w:ascii="宋体" w:hAnsi="宋体" w:eastAsia="宋体"/>
                <w:sz w:val="16"/>
              </w:rPr>
              <w:t>免学费资助补助标准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FE4EF">
            <w:pPr>
              <w:jc w:val="center"/>
            </w:pPr>
            <w:r>
              <w:rPr>
                <w:rFonts w:ascii="宋体" w:hAnsi="宋体" w:eastAsia="宋体"/>
                <w:sz w:val="16"/>
              </w:rPr>
              <w:t>&lt;=223.26元/人/年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CA94A">
            <w:pPr>
              <w:jc w:val="center"/>
            </w:pPr>
            <w:r>
              <w:rPr>
                <w:rFonts w:ascii="宋体" w:hAnsi="宋体" w:eastAsia="宋体"/>
                <w:sz w:val="16"/>
              </w:rPr>
              <w:t>=209.3元/人/年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8835B">
            <w:pPr>
              <w:jc w:val="center"/>
            </w:pPr>
            <w:r>
              <w:rPr>
                <w:rFonts w:ascii="宋体" w:hAnsi="宋体" w:eastAsia="宋体"/>
                <w:sz w:val="16"/>
              </w:rPr>
              <w:t>20</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777B6B92">
            <w:pPr>
              <w:jc w:val="center"/>
            </w:pPr>
            <w:r>
              <w:rPr>
                <w:rFonts w:ascii="宋体" w:hAnsi="宋体" w:eastAsia="宋体"/>
                <w:sz w:val="16"/>
              </w:rPr>
              <w:t>16.88</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2A5669FD">
            <w:pPr>
              <w:jc w:val="center"/>
            </w:pPr>
            <w:r>
              <w:rPr>
                <w:rFonts w:ascii="宋体" w:hAnsi="宋体" w:eastAsia="宋体"/>
                <w:sz w:val="16"/>
              </w:rPr>
              <w:t>偏差原因：年初预算不精准导致偏差；改进措施：加强预算管理。</w:t>
            </w:r>
          </w:p>
        </w:tc>
      </w:tr>
      <w:tr w14:paraId="7FE867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EC7F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0BAA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A352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593A0">
            <w:pPr>
              <w:jc w:val="center"/>
            </w:pPr>
            <w:r>
              <w:rPr>
                <w:rFonts w:ascii="宋体" w:hAnsi="宋体" w:eastAsia="宋体"/>
                <w:sz w:val="16"/>
              </w:rPr>
              <w:t>改善学生学习情况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F3438">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3530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8D85">
            <w:pPr>
              <w:jc w:val="center"/>
            </w:pPr>
            <w:r>
              <w:rPr>
                <w:rFonts w:ascii="宋体" w:hAnsi="宋体" w:eastAsia="宋体"/>
                <w:sz w:val="16"/>
              </w:rPr>
              <w:t>10</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60473AEB">
            <w:pPr>
              <w:jc w:val="center"/>
            </w:pPr>
            <w:r>
              <w:rPr>
                <w:rFonts w:ascii="宋体" w:hAnsi="宋体" w:eastAsia="宋体"/>
                <w:sz w:val="16"/>
              </w:rPr>
              <w:t>10</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0F35642C">
            <w:pPr>
              <w:jc w:val="center"/>
            </w:pPr>
          </w:p>
        </w:tc>
      </w:tr>
      <w:tr w14:paraId="6417AA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75B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6E59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06EF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DD0E3">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3F02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F987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E0FD9">
            <w:pPr>
              <w:jc w:val="center"/>
            </w:pPr>
            <w:r>
              <w:rPr>
                <w:rFonts w:ascii="宋体" w:hAnsi="宋体" w:eastAsia="宋体"/>
                <w:sz w:val="16"/>
              </w:rPr>
              <w:t>10</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68679853">
            <w:pPr>
              <w:jc w:val="center"/>
            </w:pPr>
            <w:r>
              <w:rPr>
                <w:rFonts w:ascii="宋体" w:hAnsi="宋体" w:eastAsia="宋体"/>
                <w:sz w:val="16"/>
              </w:rPr>
              <w:t>10</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740DC952">
            <w:pPr>
              <w:jc w:val="center"/>
            </w:pPr>
          </w:p>
        </w:tc>
      </w:tr>
      <w:tr w14:paraId="7346F1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57B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F04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6D24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B6933">
            <w:pPr>
              <w:jc w:val="center"/>
            </w:pPr>
            <w:r>
              <w:rPr>
                <w:rFonts w:ascii="宋体" w:hAnsi="宋体" w:eastAsia="宋体"/>
                <w:sz w:val="16"/>
              </w:rPr>
              <w:t>受助学生家长满意度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A49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6B0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A0CD6">
            <w:pPr>
              <w:jc w:val="center"/>
            </w:pPr>
            <w:r>
              <w:rPr>
                <w:rFonts w:ascii="宋体" w:hAnsi="宋体" w:eastAsia="宋体"/>
                <w:sz w:val="16"/>
              </w:rPr>
              <w:t>10</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7BA414E7">
            <w:pPr>
              <w:jc w:val="center"/>
            </w:pPr>
            <w:r>
              <w:rPr>
                <w:rFonts w:ascii="宋体" w:hAnsi="宋体" w:eastAsia="宋体"/>
                <w:sz w:val="16"/>
              </w:rPr>
              <w:t>10</w:t>
            </w:r>
          </w:p>
        </w:tc>
        <w:tc>
          <w:tcPr>
            <w:tcW w:w="1191" w:type="dxa"/>
            <w:tcBorders>
              <w:top w:val="single" w:color="auto" w:sz="10" w:space="0"/>
              <w:left w:val="single" w:color="auto" w:sz="10" w:space="0"/>
              <w:bottom w:val="single" w:color="auto" w:sz="10" w:space="0"/>
              <w:right w:val="single" w:color="auto" w:sz="10" w:space="0"/>
              <w:insideV w:val="single" w:sz="10" w:space="0"/>
            </w:tcBorders>
            <w:vAlign w:val="center"/>
          </w:tcPr>
          <w:p w14:paraId="50079C5C">
            <w:pPr>
              <w:jc w:val="center"/>
            </w:pPr>
          </w:p>
        </w:tc>
      </w:tr>
      <w:tr w14:paraId="6D2875D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6A48F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16BB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CAA68">
            <w:pPr>
              <w:jc w:val="center"/>
            </w:pPr>
            <w:r>
              <w:rPr>
                <w:rFonts w:ascii="宋体" w:hAnsi="宋体" w:eastAsia="宋体"/>
                <w:sz w:val="16"/>
              </w:rPr>
              <w:t>100</w:t>
            </w:r>
          </w:p>
        </w:tc>
        <w:tc>
          <w:tcPr>
            <w:tcW w:w="775" w:type="dxa"/>
            <w:tcBorders>
              <w:top w:val="single" w:color="auto" w:sz="10" w:space="0"/>
              <w:left w:val="single" w:color="auto" w:sz="10" w:space="0"/>
              <w:bottom w:val="single" w:color="auto" w:sz="10" w:space="0"/>
              <w:right w:val="single" w:color="auto" w:sz="10" w:space="0"/>
              <w:insideV w:val="single" w:sz="10" w:space="0"/>
            </w:tcBorders>
            <w:vAlign w:val="center"/>
          </w:tcPr>
          <w:p w14:paraId="1EECFAB1">
            <w:pPr>
              <w:jc w:val="center"/>
            </w:pPr>
            <w:r>
              <w:rPr>
                <w:rFonts w:ascii="宋体" w:hAnsi="宋体" w:eastAsia="宋体"/>
                <w:sz w:val="16"/>
              </w:rPr>
              <w:t>89.42分</w:t>
            </w:r>
          </w:p>
        </w:tc>
        <w:tc>
          <w:tcPr>
            <w:tcW w:w="1191" w:type="dxa"/>
            <w:tcBorders>
              <w:top w:val="single" w:color="auto" w:sz="10" w:space="0"/>
              <w:left w:val="single" w:color="auto" w:sz="10" w:space="0"/>
              <w:bottom w:val="single" w:color="auto" w:sz="10" w:space="0"/>
              <w:right w:val="single" w:color="auto" w:sz="10" w:space="0"/>
              <w:insideV w:val="single" w:sz="10" w:space="0"/>
            </w:tcBorders>
          </w:tcPr>
          <w:p w14:paraId="085A7C51"/>
        </w:tc>
      </w:tr>
    </w:tbl>
    <w:p w14:paraId="64D8DB36">
      <w:r>
        <w:br w:type="page"/>
      </w:r>
    </w:p>
    <w:tbl>
      <w:tblPr>
        <w:tblStyle w:val="9"/>
        <w:tblW w:w="0" w:type="auto"/>
        <w:tblInd w:w="0" w:type="dxa"/>
        <w:tblLayout w:type="autofit"/>
        <w:tblCellMar>
          <w:top w:w="0" w:type="dxa"/>
          <w:left w:w="108" w:type="dxa"/>
          <w:bottom w:w="0" w:type="dxa"/>
          <w:right w:w="108" w:type="dxa"/>
        </w:tblCellMar>
      </w:tblPr>
      <w:tblGrid>
        <w:gridCol w:w="983"/>
        <w:gridCol w:w="910"/>
        <w:gridCol w:w="825"/>
        <w:gridCol w:w="231"/>
        <w:gridCol w:w="819"/>
        <w:gridCol w:w="213"/>
        <w:gridCol w:w="934"/>
        <w:gridCol w:w="983"/>
        <w:gridCol w:w="983"/>
        <w:gridCol w:w="983"/>
        <w:gridCol w:w="983"/>
      </w:tblGrid>
      <w:tr w14:paraId="12D5C81B">
        <w:tblPrEx>
          <w:tblCellMar>
            <w:top w:w="0" w:type="dxa"/>
            <w:left w:w="108" w:type="dxa"/>
            <w:bottom w:w="0" w:type="dxa"/>
            <w:right w:w="108" w:type="dxa"/>
          </w:tblCellMar>
        </w:tblPrEx>
        <w:tc>
          <w:tcPr>
            <w:tcW w:w="8847" w:type="dxa"/>
            <w:gridSpan w:val="11"/>
            <w:vAlign w:val="center"/>
          </w:tcPr>
          <w:p w14:paraId="6AA5237F">
            <w:pPr>
              <w:jc w:val="center"/>
            </w:pPr>
            <w:r>
              <w:rPr>
                <w:rFonts w:ascii="宋体" w:hAnsi="宋体" w:eastAsia="宋体"/>
                <w:sz w:val="24"/>
              </w:rPr>
              <w:t>项目支出绩效自评表</w:t>
            </w:r>
          </w:p>
        </w:tc>
      </w:tr>
      <w:tr w14:paraId="50358A45">
        <w:tblPrEx>
          <w:tblCellMar>
            <w:top w:w="0" w:type="dxa"/>
            <w:left w:w="108" w:type="dxa"/>
            <w:bottom w:w="0" w:type="dxa"/>
            <w:right w:w="108" w:type="dxa"/>
          </w:tblCellMar>
        </w:tblPrEx>
        <w:tc>
          <w:tcPr>
            <w:tcW w:w="8847" w:type="dxa"/>
            <w:gridSpan w:val="11"/>
            <w:vAlign w:val="center"/>
          </w:tcPr>
          <w:p w14:paraId="26D5FD6E">
            <w:pPr>
              <w:jc w:val="center"/>
            </w:pPr>
            <w:r>
              <w:rPr>
                <w:rFonts w:ascii="宋体" w:hAnsi="宋体" w:eastAsia="宋体"/>
                <w:sz w:val="24"/>
              </w:rPr>
              <w:t>(2024年度)</w:t>
            </w:r>
          </w:p>
        </w:tc>
      </w:tr>
      <w:tr w14:paraId="2BEE43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71133">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37FBAEC1">
            <w:pPr>
              <w:jc w:val="center"/>
            </w:pPr>
            <w:r>
              <w:rPr>
                <w:rFonts w:ascii="宋体" w:hAnsi="宋体" w:eastAsia="宋体"/>
                <w:sz w:val="16"/>
              </w:rPr>
              <w:t>县财政配套助学金</w:t>
            </w:r>
          </w:p>
        </w:tc>
      </w:tr>
      <w:tr w14:paraId="50BB77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C0DF3">
            <w:pPr>
              <w:jc w:val="center"/>
            </w:pPr>
            <w:r>
              <w:rPr>
                <w:rFonts w:ascii="宋体" w:hAnsi="宋体" w:eastAsia="宋体"/>
                <w:sz w:val="16"/>
              </w:rPr>
              <w:t>主管部门</w:t>
            </w:r>
          </w:p>
        </w:tc>
        <w:tc>
          <w:tcPr>
            <w:tcW w:w="278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9CFD36">
            <w:pPr>
              <w:jc w:val="center"/>
            </w:pPr>
            <w:r>
              <w:rPr>
                <w:rFonts w:ascii="宋体" w:hAnsi="宋体" w:eastAsia="宋体"/>
                <w:sz w:val="16"/>
              </w:rPr>
              <w:t>民丰县技工学校</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1D1F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DC5016">
            <w:pPr>
              <w:jc w:val="center"/>
            </w:pPr>
            <w:r>
              <w:rPr>
                <w:rFonts w:ascii="宋体" w:hAnsi="宋体" w:eastAsia="宋体"/>
                <w:sz w:val="16"/>
              </w:rPr>
              <w:t>民丰县技工学校</w:t>
            </w:r>
          </w:p>
        </w:tc>
      </w:tr>
      <w:tr w14:paraId="09CDCF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120F3">
            <w:pPr>
              <w:jc w:val="center"/>
            </w:pPr>
            <w:r>
              <w:rPr>
                <w:rFonts w:ascii="宋体" w:hAnsi="宋体" w:eastAsia="宋体"/>
                <w:sz w:val="16"/>
              </w:rPr>
              <w:t>项目资金 （万元）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01C148">
            <w:pPr>
              <w:jc w:val="center"/>
            </w:pP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D5BDF0E">
            <w:pPr>
              <w:jc w:val="center"/>
            </w:pPr>
            <w:r>
              <w:rPr>
                <w:rFonts w:ascii="宋体" w:hAnsi="宋体" w:eastAsia="宋体"/>
                <w:sz w:val="16"/>
              </w:rPr>
              <w:t>年初预算数</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549E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98AD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8DF1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15A3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5A8F2">
            <w:pPr>
              <w:jc w:val="center"/>
            </w:pPr>
            <w:r>
              <w:rPr>
                <w:rFonts w:ascii="宋体" w:hAnsi="宋体" w:eastAsia="宋体"/>
                <w:sz w:val="16"/>
              </w:rPr>
              <w:t>得分</w:t>
            </w:r>
          </w:p>
        </w:tc>
      </w:tr>
      <w:tr w14:paraId="7A4244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24143"/>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67A9AE">
            <w:pPr>
              <w:jc w:val="center"/>
            </w:pPr>
            <w:r>
              <w:rPr>
                <w:rFonts w:ascii="宋体" w:hAnsi="宋体" w:eastAsia="宋体"/>
                <w:sz w:val="16"/>
              </w:rPr>
              <w:t>年度资金总额</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3CFCD4A1">
            <w:pPr>
              <w:jc w:val="center"/>
            </w:pPr>
            <w:r>
              <w:rPr>
                <w:rFonts w:ascii="宋体" w:hAnsi="宋体" w:eastAsia="宋体"/>
                <w:sz w:val="16"/>
              </w:rPr>
              <w:t>0.39</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70B25">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C15F0">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E1F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009B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E9EE6">
            <w:pPr>
              <w:jc w:val="center"/>
            </w:pPr>
            <w:r>
              <w:rPr>
                <w:rFonts w:ascii="宋体" w:hAnsi="宋体" w:eastAsia="宋体"/>
                <w:sz w:val="16"/>
              </w:rPr>
              <w:t>10.00分</w:t>
            </w:r>
          </w:p>
        </w:tc>
      </w:tr>
      <w:tr w14:paraId="24967B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426DB"/>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27C350">
            <w:pPr>
              <w:jc w:val="center"/>
            </w:pPr>
            <w:r>
              <w:rPr>
                <w:rFonts w:ascii="宋体" w:hAnsi="宋体" w:eastAsia="宋体"/>
                <w:sz w:val="16"/>
              </w:rPr>
              <w:t>其中：当年财政拨款</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4290EA4">
            <w:pPr>
              <w:jc w:val="center"/>
            </w:pPr>
            <w:r>
              <w:rPr>
                <w:rFonts w:ascii="宋体" w:hAnsi="宋体" w:eastAsia="宋体"/>
                <w:sz w:val="16"/>
              </w:rPr>
              <w:t>0.39</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960CC">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DABDA">
            <w:pPr>
              <w:jc w:val="center"/>
            </w:pPr>
            <w:r>
              <w:rPr>
                <w:rFonts w:ascii="宋体" w:hAnsi="宋体" w:eastAsia="宋体"/>
                <w:sz w:val="16"/>
              </w:rPr>
              <w:t>0.39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DFC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513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86683">
            <w:pPr>
              <w:jc w:val="center"/>
            </w:pPr>
            <w:r>
              <w:rPr>
                <w:rFonts w:ascii="宋体" w:hAnsi="宋体" w:eastAsia="宋体"/>
                <w:sz w:val="16"/>
              </w:rPr>
              <w:t>—</w:t>
            </w:r>
          </w:p>
        </w:tc>
      </w:tr>
      <w:tr w14:paraId="468ADD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4B952"/>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170C51">
            <w:pPr>
              <w:jc w:val="center"/>
            </w:pPr>
            <w:r>
              <w:rPr>
                <w:rFonts w:ascii="宋体" w:hAnsi="宋体" w:eastAsia="宋体"/>
                <w:sz w:val="16"/>
              </w:rPr>
              <w:t xml:space="preserve">      上年结转资金</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31D1E89E">
            <w:pPr>
              <w:jc w:val="center"/>
            </w:pPr>
            <w:r>
              <w:rPr>
                <w:rFonts w:ascii="宋体" w:hAnsi="宋体" w:eastAsia="宋体"/>
                <w:sz w:val="16"/>
              </w:rPr>
              <w:t>0.00</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65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E64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53A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50E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8AC9">
            <w:pPr>
              <w:jc w:val="center"/>
            </w:pPr>
            <w:r>
              <w:rPr>
                <w:rFonts w:ascii="宋体" w:hAnsi="宋体" w:eastAsia="宋体"/>
                <w:sz w:val="16"/>
              </w:rPr>
              <w:t>—</w:t>
            </w:r>
          </w:p>
        </w:tc>
      </w:tr>
      <w:tr w14:paraId="131025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82DDA"/>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E7BE89">
            <w:pPr>
              <w:jc w:val="center"/>
            </w:pPr>
            <w:r>
              <w:rPr>
                <w:rFonts w:ascii="宋体" w:hAnsi="宋体" w:eastAsia="宋体"/>
                <w:sz w:val="16"/>
              </w:rPr>
              <w:t xml:space="preserve">  其他资金</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2A474361">
            <w:pPr>
              <w:jc w:val="center"/>
            </w:pPr>
            <w:r>
              <w:rPr>
                <w:rFonts w:ascii="宋体" w:hAnsi="宋体" w:eastAsia="宋体"/>
                <w:sz w:val="16"/>
              </w:rPr>
              <w:t>0.00</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11E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FD2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50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65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8D196">
            <w:pPr>
              <w:jc w:val="center"/>
            </w:pPr>
            <w:r>
              <w:rPr>
                <w:rFonts w:ascii="宋体" w:hAnsi="宋体" w:eastAsia="宋体"/>
                <w:sz w:val="16"/>
              </w:rPr>
              <w:t>—</w:t>
            </w:r>
          </w:p>
        </w:tc>
      </w:tr>
      <w:tr w14:paraId="5B1063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6E0F5">
            <w:pPr>
              <w:jc w:val="center"/>
            </w:pPr>
            <w:r>
              <w:rPr>
                <w:rFonts w:ascii="宋体" w:hAnsi="宋体" w:eastAsia="宋体"/>
                <w:sz w:val="16"/>
              </w:rPr>
              <w:t>年度总体目标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969716">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CEE187">
            <w:pPr>
              <w:jc w:val="center"/>
            </w:pPr>
            <w:r>
              <w:rPr>
                <w:rFonts w:ascii="宋体" w:hAnsi="宋体" w:eastAsia="宋体"/>
                <w:sz w:val="16"/>
              </w:rPr>
              <w:t>实际完成情况</w:t>
            </w:r>
          </w:p>
        </w:tc>
      </w:tr>
      <w:tr w14:paraId="66F6FE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041EF"/>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975FF">
            <w:pPr>
              <w:jc w:val="both"/>
            </w:pPr>
            <w:r>
              <w:rPr>
                <w:rFonts w:ascii="宋体" w:hAnsi="宋体" w:eastAsia="宋体"/>
                <w:sz w:val="16"/>
              </w:rPr>
              <w:t>根据民财预</w:t>
            </w:r>
            <w:r>
              <w:rPr>
                <w:rFonts w:hint="eastAsia" w:ascii="宋体" w:hAnsi="宋体"/>
                <w:sz w:val="16"/>
                <w:lang w:eastAsia="zh-CN"/>
              </w:rPr>
              <w:t>〔2024〕1号</w:t>
            </w:r>
            <w:r>
              <w:rPr>
                <w:rFonts w:ascii="宋体" w:hAnsi="宋体" w:eastAsia="宋体"/>
                <w:sz w:val="16"/>
              </w:rPr>
              <w:t>文件要求确定项目，项目内容：该项目</w:t>
            </w:r>
            <w:r>
              <w:rPr>
                <w:rFonts w:hint="eastAsia" w:ascii="宋体" w:hAnsi="宋体"/>
                <w:sz w:val="16"/>
                <w:lang w:eastAsia="zh-CN"/>
              </w:rPr>
              <w:t>给予</w:t>
            </w:r>
            <w:r>
              <w:rPr>
                <w:rFonts w:ascii="宋体" w:hAnsi="宋体" w:eastAsia="宋体"/>
                <w:sz w:val="16"/>
              </w:rPr>
              <w:t>1年级2年级助学金补助人数49人，1年级2年级助学金补助发放期数1期。保证学生学习质量不断得到提高，规范办学条件，依法治校，保障学生享有公平教育权利，提高学生素质，保证学生学习质量不断得到提高。</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6E3ECB">
            <w:pPr>
              <w:jc w:val="both"/>
            </w:pPr>
            <w:r>
              <w:rPr>
                <w:rFonts w:ascii="宋体" w:hAnsi="宋体" w:eastAsia="宋体"/>
                <w:sz w:val="16"/>
              </w:rPr>
              <w:t>该项目</w:t>
            </w:r>
            <w:r>
              <w:rPr>
                <w:rFonts w:hint="eastAsia" w:ascii="宋体" w:hAnsi="宋体"/>
                <w:sz w:val="16"/>
                <w:lang w:eastAsia="zh-CN"/>
              </w:rPr>
              <w:t>给予</w:t>
            </w:r>
            <w:r>
              <w:rPr>
                <w:rFonts w:ascii="宋体" w:hAnsi="宋体" w:eastAsia="宋体"/>
                <w:sz w:val="16"/>
              </w:rPr>
              <w:t>1年级2年级助学金补助人数49人，1年级2年级助学金补助发放期数1期。保证学生学习质量不断得到提高，规范办学条件，依法治校，保障学生享有公平教育权利，提高学生素质，保证学生学习质量不断得到提高。</w:t>
            </w:r>
          </w:p>
        </w:tc>
      </w:tr>
      <w:tr w14:paraId="743A47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35F9D7"/>
        </w:tc>
        <w:tc>
          <w:tcPr>
            <w:tcW w:w="910" w:type="dxa"/>
            <w:tcBorders>
              <w:top w:val="single" w:color="auto" w:sz="10" w:space="0"/>
              <w:left w:val="single" w:color="auto" w:sz="10" w:space="0"/>
              <w:bottom w:val="single" w:color="auto" w:sz="10" w:space="0"/>
              <w:right w:val="single" w:color="auto" w:sz="10" w:space="0"/>
              <w:insideV w:val="single" w:sz="10" w:space="0"/>
            </w:tcBorders>
            <w:vAlign w:val="center"/>
          </w:tcPr>
          <w:p w14:paraId="1312C066">
            <w:pPr>
              <w:jc w:val="center"/>
            </w:pPr>
            <w:r>
              <w:rPr>
                <w:rFonts w:ascii="宋体" w:hAnsi="宋体" w:eastAsia="宋体"/>
                <w:sz w:val="16"/>
              </w:rPr>
              <w:t>一级指标</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73DCC1B4">
            <w:pPr>
              <w:jc w:val="center"/>
            </w:pPr>
            <w:r>
              <w:rPr>
                <w:rFonts w:ascii="宋体" w:hAnsi="宋体" w:eastAsia="宋体"/>
                <w:sz w:val="16"/>
              </w:rPr>
              <w:t>二级指标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B1E57F">
            <w:pPr>
              <w:jc w:val="center"/>
            </w:pPr>
            <w:r>
              <w:rPr>
                <w:rFonts w:ascii="宋体" w:hAnsi="宋体" w:eastAsia="宋体"/>
                <w:sz w:val="16"/>
              </w:rPr>
              <w:t>三级指标</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12FFE68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369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F0E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83A0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8A102">
            <w:pPr>
              <w:jc w:val="center"/>
            </w:pPr>
            <w:r>
              <w:rPr>
                <w:rFonts w:ascii="宋体" w:hAnsi="宋体" w:eastAsia="宋体"/>
                <w:sz w:val="16"/>
              </w:rPr>
              <w:t>偏差原因分析及改进措施</w:t>
            </w:r>
          </w:p>
        </w:tc>
      </w:tr>
      <w:tr w14:paraId="18F63E5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02F21">
            <w:pPr>
              <w:jc w:val="center"/>
            </w:pPr>
            <w:r>
              <w:rPr>
                <w:rFonts w:ascii="宋体" w:hAnsi="宋体" w:eastAsia="宋体"/>
                <w:sz w:val="16"/>
              </w:rPr>
              <w:t>年度绩效指标完成情况</w:t>
            </w:r>
          </w:p>
        </w:tc>
        <w:tc>
          <w:tcPr>
            <w:tcW w:w="9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319A5">
            <w:pPr>
              <w:jc w:val="center"/>
            </w:pPr>
            <w:r>
              <w:rPr>
                <w:rFonts w:ascii="宋体" w:hAnsi="宋体" w:eastAsia="宋体"/>
                <w:sz w:val="16"/>
              </w:rPr>
              <w:t>产出指标</w:t>
            </w:r>
          </w:p>
        </w:tc>
        <w:tc>
          <w:tcPr>
            <w:tcW w:w="8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B2E4C">
            <w:pPr>
              <w:jc w:val="center"/>
            </w:pPr>
            <w:r>
              <w:rPr>
                <w:rFonts w:ascii="宋体" w:hAnsi="宋体" w:eastAsia="宋体"/>
                <w:sz w:val="16"/>
              </w:rPr>
              <w:t>数量指标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6084F8">
            <w:pPr>
              <w:jc w:val="center"/>
            </w:pPr>
            <w:r>
              <w:rPr>
                <w:rFonts w:ascii="宋体" w:hAnsi="宋体" w:eastAsia="宋体"/>
                <w:sz w:val="16"/>
              </w:rPr>
              <w:t>1年级2年级助学金补助人数</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616CB41C">
            <w:pPr>
              <w:jc w:val="center"/>
            </w:pPr>
            <w:r>
              <w:rPr>
                <w:rFonts w:ascii="宋体" w:hAnsi="宋体" w:eastAsia="宋体"/>
                <w:sz w:val="16"/>
              </w:rPr>
              <w:t>&gt;=49人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51961">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C6C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02B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F21CA">
            <w:pPr>
              <w:jc w:val="center"/>
            </w:pPr>
          </w:p>
        </w:tc>
      </w:tr>
      <w:tr w14:paraId="3F2F76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F1AAC0"/>
        </w:tc>
        <w:tc>
          <w:tcPr>
            <w:tcW w:w="910" w:type="dxa"/>
            <w:vMerge w:val="continue"/>
            <w:tcBorders>
              <w:top w:val="single" w:color="auto" w:sz="10" w:space="0"/>
              <w:left w:val="single" w:color="auto" w:sz="10" w:space="0"/>
              <w:bottom w:val="single" w:color="auto" w:sz="10" w:space="0"/>
              <w:right w:val="single" w:color="auto" w:sz="10" w:space="0"/>
              <w:insideV w:val="single" w:sz="10" w:space="0"/>
            </w:tcBorders>
          </w:tcPr>
          <w:p w14:paraId="309C3B53"/>
        </w:tc>
        <w:tc>
          <w:tcPr>
            <w:tcW w:w="825" w:type="dxa"/>
            <w:vMerge w:val="continue"/>
            <w:tcBorders>
              <w:top w:val="single" w:color="auto" w:sz="10" w:space="0"/>
              <w:left w:val="single" w:color="auto" w:sz="10" w:space="0"/>
              <w:bottom w:val="single" w:color="auto" w:sz="10" w:space="0"/>
              <w:right w:val="single" w:color="auto" w:sz="10" w:space="0"/>
              <w:insideV w:val="single" w:sz="10" w:space="0"/>
            </w:tcBorders>
          </w:tcPr>
          <w:p w14:paraId="7DD8B831"/>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D06DC4">
            <w:pPr>
              <w:jc w:val="center"/>
            </w:pPr>
            <w:r>
              <w:rPr>
                <w:rFonts w:ascii="宋体" w:hAnsi="宋体" w:eastAsia="宋体"/>
                <w:sz w:val="16"/>
              </w:rPr>
              <w:t>1年级2年级助学金补助期数</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67C0E57A">
            <w:pPr>
              <w:jc w:val="center"/>
            </w:pPr>
            <w:r>
              <w:rPr>
                <w:rFonts w:ascii="宋体" w:hAnsi="宋体" w:eastAsia="宋体"/>
                <w:sz w:val="16"/>
              </w:rPr>
              <w:t>=1期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01AA4">
            <w:pPr>
              <w:jc w:val="center"/>
            </w:pPr>
            <w:r>
              <w:rPr>
                <w:rFonts w:ascii="宋体" w:hAnsi="宋体" w:eastAsia="宋体"/>
                <w:sz w:val="16"/>
              </w:rPr>
              <w:t>=1期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A1F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49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995ED">
            <w:pPr>
              <w:jc w:val="center"/>
            </w:pPr>
          </w:p>
        </w:tc>
      </w:tr>
      <w:tr w14:paraId="444E8B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11FC4A"/>
        </w:tc>
        <w:tc>
          <w:tcPr>
            <w:tcW w:w="910" w:type="dxa"/>
            <w:vMerge w:val="continue"/>
            <w:tcBorders>
              <w:top w:val="single" w:color="auto" w:sz="10" w:space="0"/>
              <w:left w:val="single" w:color="auto" w:sz="10" w:space="0"/>
              <w:bottom w:val="single" w:color="auto" w:sz="10" w:space="0"/>
              <w:right w:val="single" w:color="auto" w:sz="10" w:space="0"/>
              <w:insideV w:val="single" w:sz="10" w:space="0"/>
            </w:tcBorders>
          </w:tcPr>
          <w:p w14:paraId="3E58A76C"/>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6D3C18BE">
            <w:pPr>
              <w:jc w:val="center"/>
            </w:pPr>
            <w:r>
              <w:rPr>
                <w:rFonts w:ascii="宋体" w:hAnsi="宋体" w:eastAsia="宋体"/>
                <w:sz w:val="16"/>
              </w:rPr>
              <w:t>质量指标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F5B3D0">
            <w:pPr>
              <w:jc w:val="center"/>
            </w:pPr>
            <w:r>
              <w:rPr>
                <w:rFonts w:ascii="宋体" w:hAnsi="宋体" w:eastAsia="宋体"/>
                <w:sz w:val="16"/>
              </w:rPr>
              <w:t>补助覆盖率</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5AB953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B2A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25F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BAD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66040">
            <w:pPr>
              <w:jc w:val="center"/>
            </w:pPr>
          </w:p>
        </w:tc>
      </w:tr>
      <w:tr w14:paraId="1689F8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B5E3B"/>
        </w:tc>
        <w:tc>
          <w:tcPr>
            <w:tcW w:w="910" w:type="dxa"/>
            <w:vMerge w:val="continue"/>
            <w:tcBorders>
              <w:top w:val="single" w:color="auto" w:sz="10" w:space="0"/>
              <w:left w:val="single" w:color="auto" w:sz="10" w:space="0"/>
              <w:bottom w:val="single" w:color="auto" w:sz="10" w:space="0"/>
              <w:right w:val="single" w:color="auto" w:sz="10" w:space="0"/>
              <w:insideV w:val="single" w:sz="10" w:space="0"/>
            </w:tcBorders>
          </w:tcPr>
          <w:p w14:paraId="63375762"/>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556F6F88">
            <w:pPr>
              <w:jc w:val="center"/>
            </w:pPr>
            <w:r>
              <w:rPr>
                <w:rFonts w:ascii="宋体" w:hAnsi="宋体" w:eastAsia="宋体"/>
                <w:sz w:val="16"/>
              </w:rPr>
              <w:t>时效指标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20FA15">
            <w:pPr>
              <w:jc w:val="center"/>
            </w:pPr>
            <w:r>
              <w:rPr>
                <w:rFonts w:ascii="宋体" w:hAnsi="宋体" w:eastAsia="宋体"/>
                <w:sz w:val="16"/>
              </w:rPr>
              <w:t>补助发放及时率</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0ABDA4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352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DC0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EE1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7416D">
            <w:pPr>
              <w:jc w:val="center"/>
            </w:pPr>
          </w:p>
        </w:tc>
      </w:tr>
      <w:tr w14:paraId="74E4F2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769AA"/>
        </w:tc>
        <w:tc>
          <w:tcPr>
            <w:tcW w:w="910" w:type="dxa"/>
            <w:tcBorders>
              <w:top w:val="single" w:color="auto" w:sz="10" w:space="0"/>
              <w:left w:val="single" w:color="auto" w:sz="10" w:space="0"/>
              <w:bottom w:val="single" w:color="auto" w:sz="10" w:space="0"/>
              <w:right w:val="single" w:color="auto" w:sz="10" w:space="0"/>
              <w:insideV w:val="single" w:sz="10" w:space="0"/>
            </w:tcBorders>
            <w:vAlign w:val="center"/>
          </w:tcPr>
          <w:p w14:paraId="104574D3">
            <w:pPr>
              <w:jc w:val="center"/>
            </w:pPr>
            <w:r>
              <w:rPr>
                <w:rFonts w:ascii="宋体" w:hAnsi="宋体" w:eastAsia="宋体"/>
                <w:sz w:val="16"/>
              </w:rPr>
              <w:t>成本指标</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6FE56FB2">
            <w:pPr>
              <w:jc w:val="center"/>
            </w:pPr>
            <w:r>
              <w:rPr>
                <w:rFonts w:ascii="宋体" w:hAnsi="宋体" w:eastAsia="宋体"/>
                <w:sz w:val="16"/>
              </w:rPr>
              <w:t>经济成本指标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2AEC16">
            <w:pPr>
              <w:jc w:val="center"/>
            </w:pPr>
            <w:r>
              <w:rPr>
                <w:rFonts w:ascii="宋体" w:hAnsi="宋体" w:eastAsia="宋体"/>
                <w:sz w:val="16"/>
              </w:rPr>
              <w:t>学生补助标准</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2A4D8904">
            <w:pPr>
              <w:jc w:val="center"/>
            </w:pPr>
            <w:r>
              <w:rPr>
                <w:rFonts w:ascii="宋体" w:hAnsi="宋体" w:eastAsia="宋体"/>
                <w:sz w:val="16"/>
              </w:rPr>
              <w:t>&lt;=80元/人/学期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03EF0">
            <w:pPr>
              <w:jc w:val="center"/>
            </w:pPr>
            <w:r>
              <w:rPr>
                <w:rFonts w:ascii="宋体" w:hAnsi="宋体" w:eastAsia="宋体"/>
                <w:sz w:val="16"/>
              </w:rPr>
              <w:t>=80元/人/学期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3A18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C75E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6095D">
            <w:pPr>
              <w:jc w:val="center"/>
            </w:pPr>
          </w:p>
        </w:tc>
      </w:tr>
      <w:tr w14:paraId="16CAD6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725DC"/>
        </w:tc>
        <w:tc>
          <w:tcPr>
            <w:tcW w:w="910" w:type="dxa"/>
            <w:tcBorders>
              <w:top w:val="single" w:color="auto" w:sz="10" w:space="0"/>
              <w:left w:val="single" w:color="auto" w:sz="10" w:space="0"/>
              <w:bottom w:val="single" w:color="auto" w:sz="10" w:space="0"/>
              <w:right w:val="single" w:color="auto" w:sz="10" w:space="0"/>
              <w:insideV w:val="single" w:sz="10" w:space="0"/>
            </w:tcBorders>
            <w:vAlign w:val="center"/>
          </w:tcPr>
          <w:p w14:paraId="61D6478B">
            <w:pPr>
              <w:jc w:val="center"/>
            </w:pPr>
            <w:r>
              <w:rPr>
                <w:rFonts w:ascii="宋体" w:hAnsi="宋体" w:eastAsia="宋体"/>
                <w:sz w:val="16"/>
              </w:rPr>
              <w:t>效益指标</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526E7FD0">
            <w:pPr>
              <w:jc w:val="center"/>
            </w:pPr>
            <w:r>
              <w:rPr>
                <w:rFonts w:ascii="宋体" w:hAnsi="宋体" w:eastAsia="宋体"/>
                <w:sz w:val="16"/>
              </w:rPr>
              <w:t>社会效益指标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5E955F">
            <w:pPr>
              <w:jc w:val="center"/>
            </w:pPr>
            <w:r>
              <w:rPr>
                <w:rFonts w:ascii="宋体" w:hAnsi="宋体" w:eastAsia="宋体"/>
                <w:sz w:val="16"/>
              </w:rPr>
              <w:t>保障学生享有公平教育权利，提高学生素质</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5A9B73A2">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7FA7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EAA3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B7CB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23CCD">
            <w:pPr>
              <w:jc w:val="center"/>
            </w:pPr>
          </w:p>
        </w:tc>
      </w:tr>
      <w:tr w14:paraId="27CAB0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A68BE"/>
        </w:tc>
        <w:tc>
          <w:tcPr>
            <w:tcW w:w="910" w:type="dxa"/>
            <w:tcBorders>
              <w:top w:val="single" w:color="auto" w:sz="10" w:space="0"/>
              <w:left w:val="single" w:color="auto" w:sz="10" w:space="0"/>
              <w:bottom w:val="single" w:color="auto" w:sz="10" w:space="0"/>
              <w:right w:val="single" w:color="auto" w:sz="10" w:space="0"/>
              <w:insideV w:val="single" w:sz="10" w:space="0"/>
            </w:tcBorders>
            <w:vAlign w:val="center"/>
          </w:tcPr>
          <w:p w14:paraId="2B180E2F">
            <w:pPr>
              <w:jc w:val="center"/>
            </w:pPr>
            <w:r>
              <w:rPr>
                <w:rFonts w:ascii="宋体" w:hAnsi="宋体" w:eastAsia="宋体"/>
                <w:sz w:val="16"/>
              </w:rPr>
              <w:t>满意度指标</w:t>
            </w:r>
          </w:p>
        </w:tc>
        <w:tc>
          <w:tcPr>
            <w:tcW w:w="825" w:type="dxa"/>
            <w:tcBorders>
              <w:top w:val="single" w:color="auto" w:sz="10" w:space="0"/>
              <w:left w:val="single" w:color="auto" w:sz="10" w:space="0"/>
              <w:bottom w:val="single" w:color="auto" w:sz="10" w:space="0"/>
              <w:right w:val="single" w:color="auto" w:sz="10" w:space="0"/>
              <w:insideV w:val="single" w:sz="10" w:space="0"/>
            </w:tcBorders>
            <w:vAlign w:val="center"/>
          </w:tcPr>
          <w:p w14:paraId="4F67C88A">
            <w:pPr>
              <w:jc w:val="center"/>
            </w:pPr>
            <w:r>
              <w:rPr>
                <w:rFonts w:ascii="宋体" w:hAnsi="宋体" w:eastAsia="宋体"/>
                <w:sz w:val="16"/>
              </w:rPr>
              <w:t>满意度指标</w:t>
            </w:r>
          </w:p>
        </w:tc>
        <w:tc>
          <w:tcPr>
            <w:tcW w:w="1263"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7F1510">
            <w:pPr>
              <w:jc w:val="center"/>
            </w:pPr>
            <w:r>
              <w:rPr>
                <w:rFonts w:ascii="宋体" w:hAnsi="宋体" w:eastAsia="宋体"/>
                <w:sz w:val="16"/>
              </w:rPr>
              <w:t>服务对象满意度指标</w:t>
            </w:r>
          </w:p>
        </w:tc>
        <w:tc>
          <w:tcPr>
            <w:tcW w:w="934" w:type="dxa"/>
            <w:tcBorders>
              <w:top w:val="single" w:color="auto" w:sz="10" w:space="0"/>
              <w:left w:val="single" w:color="auto" w:sz="10" w:space="0"/>
              <w:bottom w:val="single" w:color="auto" w:sz="10" w:space="0"/>
              <w:right w:val="single" w:color="auto" w:sz="10" w:space="0"/>
              <w:insideV w:val="single" w:sz="10" w:space="0"/>
            </w:tcBorders>
            <w:vAlign w:val="center"/>
          </w:tcPr>
          <w:p w14:paraId="029FF0A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35BE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245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A93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C4610">
            <w:pPr>
              <w:jc w:val="center"/>
            </w:pPr>
          </w:p>
        </w:tc>
      </w:tr>
      <w:tr w14:paraId="5AD56E41">
        <w:tblPrEx>
          <w:tblCellMar>
            <w:top w:w="0" w:type="dxa"/>
            <w:left w:w="108" w:type="dxa"/>
            <w:bottom w:w="0" w:type="dxa"/>
            <w:right w:w="108" w:type="dxa"/>
          </w:tblCellMar>
        </w:tblPrEx>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7422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1F67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FED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1919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E53606"/>
        </w:tc>
      </w:tr>
    </w:tbl>
    <w:p w14:paraId="10AF6C0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B8FC6A6">
        <w:tblPrEx>
          <w:tblCellMar>
            <w:top w:w="0" w:type="dxa"/>
            <w:left w:w="108" w:type="dxa"/>
            <w:bottom w:w="0" w:type="dxa"/>
            <w:right w:w="108" w:type="dxa"/>
          </w:tblCellMar>
        </w:tblPrEx>
        <w:tc>
          <w:tcPr>
            <w:tcW w:w="8847" w:type="dxa"/>
            <w:gridSpan w:val="9"/>
            <w:vAlign w:val="center"/>
          </w:tcPr>
          <w:p w14:paraId="20B2E36A">
            <w:pPr>
              <w:jc w:val="center"/>
            </w:pPr>
            <w:r>
              <w:rPr>
                <w:rFonts w:ascii="宋体" w:hAnsi="宋体" w:eastAsia="宋体"/>
                <w:sz w:val="24"/>
              </w:rPr>
              <w:t>项目支出绩效自评表</w:t>
            </w:r>
          </w:p>
        </w:tc>
      </w:tr>
      <w:tr w14:paraId="6310162C">
        <w:tblPrEx>
          <w:tblCellMar>
            <w:top w:w="0" w:type="dxa"/>
            <w:left w:w="108" w:type="dxa"/>
            <w:bottom w:w="0" w:type="dxa"/>
            <w:right w:w="108" w:type="dxa"/>
          </w:tblCellMar>
        </w:tblPrEx>
        <w:tc>
          <w:tcPr>
            <w:tcW w:w="8847" w:type="dxa"/>
            <w:gridSpan w:val="9"/>
            <w:vAlign w:val="center"/>
          </w:tcPr>
          <w:p w14:paraId="4EFD5BA7">
            <w:pPr>
              <w:jc w:val="center"/>
            </w:pPr>
            <w:r>
              <w:rPr>
                <w:rFonts w:ascii="宋体" w:hAnsi="宋体" w:eastAsia="宋体"/>
                <w:sz w:val="24"/>
              </w:rPr>
              <w:t>(2024年度)</w:t>
            </w:r>
          </w:p>
        </w:tc>
      </w:tr>
      <w:tr w14:paraId="1352723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EB94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2D4816D">
            <w:pPr>
              <w:jc w:val="center"/>
            </w:pPr>
            <w:r>
              <w:rPr>
                <w:rFonts w:ascii="宋体" w:hAnsi="宋体" w:eastAsia="宋体"/>
                <w:sz w:val="16"/>
              </w:rPr>
              <w:t>和田地区民丰县技工学校扩建项目（前期设计费用）</w:t>
            </w:r>
          </w:p>
        </w:tc>
      </w:tr>
      <w:tr w14:paraId="718803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CEE0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B8E6A4">
            <w:pPr>
              <w:jc w:val="center"/>
            </w:pPr>
            <w:r>
              <w:rPr>
                <w:rFonts w:ascii="宋体" w:hAnsi="宋体" w:eastAsia="宋体"/>
                <w:sz w:val="16"/>
              </w:rPr>
              <w:t>民丰县技工学校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AA42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4A49F0">
            <w:pPr>
              <w:jc w:val="center"/>
            </w:pPr>
            <w:r>
              <w:rPr>
                <w:rFonts w:ascii="宋体" w:hAnsi="宋体" w:eastAsia="宋体"/>
                <w:sz w:val="16"/>
              </w:rPr>
              <w:t>民丰县技工学校</w:t>
            </w:r>
          </w:p>
        </w:tc>
      </w:tr>
      <w:tr w14:paraId="4566C9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2E88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7712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D44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07CC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0B71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8A0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D779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E1854">
            <w:pPr>
              <w:jc w:val="center"/>
            </w:pPr>
            <w:r>
              <w:rPr>
                <w:rFonts w:ascii="宋体" w:hAnsi="宋体" w:eastAsia="宋体"/>
                <w:sz w:val="16"/>
              </w:rPr>
              <w:t>得分</w:t>
            </w:r>
          </w:p>
        </w:tc>
      </w:tr>
      <w:tr w14:paraId="1346FE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9C6B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70DF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7B2AF">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59843">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E6582">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7A4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9D73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49FC0">
            <w:pPr>
              <w:jc w:val="center"/>
            </w:pPr>
            <w:r>
              <w:rPr>
                <w:rFonts w:ascii="宋体" w:hAnsi="宋体" w:eastAsia="宋体"/>
                <w:sz w:val="16"/>
              </w:rPr>
              <w:t>10.00分</w:t>
            </w:r>
          </w:p>
        </w:tc>
      </w:tr>
      <w:tr w14:paraId="1C189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508E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E096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2E4D1">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4B0B4">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36F50">
            <w:pPr>
              <w:jc w:val="center"/>
            </w:pPr>
            <w:r>
              <w:rPr>
                <w:rFonts w:ascii="宋体" w:hAnsi="宋体" w:eastAsia="宋体"/>
                <w:sz w:val="16"/>
              </w:rPr>
              <w:t>21.00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AB6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59A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EC889">
            <w:pPr>
              <w:jc w:val="center"/>
            </w:pPr>
            <w:r>
              <w:rPr>
                <w:rFonts w:ascii="宋体" w:hAnsi="宋体" w:eastAsia="宋体"/>
                <w:sz w:val="16"/>
              </w:rPr>
              <w:t>—</w:t>
            </w:r>
          </w:p>
        </w:tc>
      </w:tr>
      <w:tr w14:paraId="6B1D01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578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7FB9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442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FB4E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D9F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4C2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653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9A65D">
            <w:pPr>
              <w:jc w:val="center"/>
            </w:pPr>
            <w:r>
              <w:rPr>
                <w:rFonts w:ascii="宋体" w:hAnsi="宋体" w:eastAsia="宋体"/>
                <w:sz w:val="16"/>
              </w:rPr>
              <w:t>—</w:t>
            </w:r>
          </w:p>
        </w:tc>
      </w:tr>
      <w:tr w14:paraId="13250A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BC7D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CA9C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E46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CE3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4B0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677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55E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5EF21">
            <w:pPr>
              <w:jc w:val="center"/>
            </w:pPr>
            <w:r>
              <w:rPr>
                <w:rFonts w:ascii="宋体" w:hAnsi="宋体" w:eastAsia="宋体"/>
                <w:sz w:val="16"/>
              </w:rPr>
              <w:t>—</w:t>
            </w:r>
          </w:p>
        </w:tc>
      </w:tr>
      <w:tr w14:paraId="76E707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CA43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0BBC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E4A9C9">
            <w:pPr>
              <w:jc w:val="center"/>
            </w:pPr>
            <w:r>
              <w:rPr>
                <w:rFonts w:ascii="宋体" w:hAnsi="宋体" w:eastAsia="宋体"/>
                <w:sz w:val="16"/>
              </w:rPr>
              <w:t>实际完成情况</w:t>
            </w:r>
          </w:p>
        </w:tc>
      </w:tr>
      <w:tr w14:paraId="50F234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9DA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DB53AF">
            <w:pPr>
              <w:jc w:val="both"/>
            </w:pPr>
            <w:r>
              <w:rPr>
                <w:rFonts w:ascii="宋体" w:hAnsi="宋体" w:eastAsia="宋体"/>
                <w:sz w:val="16"/>
              </w:rPr>
              <w:t>根据民丰县2024年第一批自治区预算内前期费计划分表，实施本项目。主要内容：支付和田地区民丰县技工学校扩建项目的前期设计费用21万元。通过项目实施，保障项目顺利开展实施。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9C8B01">
            <w:pPr>
              <w:jc w:val="both"/>
            </w:pPr>
            <w:r>
              <w:rPr>
                <w:rFonts w:ascii="宋体" w:hAnsi="宋体" w:eastAsia="宋体"/>
                <w:sz w:val="16"/>
              </w:rPr>
              <w:t>支付和田地区民丰县技工学校扩建项目的前期设计费用21万元。通过项目实施，保障项目顺利开展实施。</w:t>
            </w:r>
          </w:p>
        </w:tc>
      </w:tr>
      <w:tr w14:paraId="3ABC2A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4780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CC6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9D4C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3CFC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46A3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DD4E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265A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14FF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33794">
            <w:pPr>
              <w:jc w:val="center"/>
            </w:pPr>
            <w:r>
              <w:rPr>
                <w:rFonts w:ascii="宋体" w:hAnsi="宋体" w:eastAsia="宋体"/>
                <w:sz w:val="16"/>
              </w:rPr>
              <w:t>偏差原因分析及改进措施</w:t>
            </w:r>
          </w:p>
        </w:tc>
      </w:tr>
      <w:tr w14:paraId="30AA5C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4FA5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FE7C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E67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EAC5">
            <w:pPr>
              <w:jc w:val="center"/>
            </w:pPr>
            <w:r>
              <w:rPr>
                <w:rFonts w:ascii="宋体" w:hAnsi="宋体" w:eastAsia="宋体"/>
                <w:sz w:val="16"/>
              </w:rPr>
              <w:t>支付项目前期费用个数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FDE0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FACB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33F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764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3DE64">
            <w:pPr>
              <w:jc w:val="center"/>
            </w:pPr>
          </w:p>
        </w:tc>
      </w:tr>
      <w:tr w14:paraId="38E86A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0E3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3500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1DD1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B16D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C3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CC6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6B4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479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7B4D">
            <w:pPr>
              <w:jc w:val="center"/>
            </w:pPr>
          </w:p>
        </w:tc>
      </w:tr>
      <w:tr w14:paraId="1ACE5D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B9FA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FB1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921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01BD6">
            <w:pPr>
              <w:jc w:val="center"/>
            </w:pPr>
            <w:r>
              <w:rPr>
                <w:rFonts w:ascii="宋体" w:hAnsi="宋体" w:eastAsia="宋体"/>
                <w:sz w:val="16"/>
              </w:rPr>
              <w:t>设计功能实现率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000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6B4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CF6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0A6D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A9917">
            <w:pPr>
              <w:jc w:val="center"/>
            </w:pPr>
          </w:p>
        </w:tc>
      </w:tr>
      <w:tr w14:paraId="790F74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5C0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717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B37D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64AB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46EB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F5A5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6C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03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3600C">
            <w:pPr>
              <w:jc w:val="center"/>
            </w:pPr>
          </w:p>
        </w:tc>
      </w:tr>
      <w:tr w14:paraId="2D21A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A8B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3936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06D6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7A56E">
            <w:pPr>
              <w:jc w:val="center"/>
            </w:pPr>
            <w:r>
              <w:rPr>
                <w:rFonts w:ascii="宋体" w:hAnsi="宋体" w:eastAsia="宋体"/>
                <w:sz w:val="16"/>
              </w:rPr>
              <w:t>支付项目前期费用成本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C2335">
            <w:pPr>
              <w:jc w:val="center"/>
            </w:pPr>
            <w:r>
              <w:rPr>
                <w:rFonts w:ascii="宋体" w:hAnsi="宋体" w:eastAsia="宋体"/>
                <w:sz w:val="16"/>
              </w:rPr>
              <w:t>&lt;=21万元/个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60BC3">
            <w:pPr>
              <w:jc w:val="center"/>
            </w:pPr>
            <w:r>
              <w:rPr>
                <w:rFonts w:ascii="宋体" w:hAnsi="宋体" w:eastAsia="宋体"/>
                <w:sz w:val="16"/>
              </w:rPr>
              <w:t>=21万元/个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5998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D7AD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F2696">
            <w:pPr>
              <w:jc w:val="center"/>
            </w:pPr>
          </w:p>
        </w:tc>
      </w:tr>
      <w:tr w14:paraId="70F1E8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417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792E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27A4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3EE71">
            <w:pPr>
              <w:jc w:val="center"/>
            </w:pPr>
            <w:r>
              <w:rPr>
                <w:rFonts w:ascii="宋体" w:hAnsi="宋体" w:eastAsia="宋体"/>
                <w:sz w:val="16"/>
              </w:rPr>
              <w:t>保障项目顺利开展实施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899D">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C9C3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A55D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782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3A265">
            <w:pPr>
              <w:jc w:val="center"/>
            </w:pPr>
          </w:p>
        </w:tc>
      </w:tr>
      <w:tr w14:paraId="3C6723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59B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625A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D13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F1FF2">
            <w:pPr>
              <w:jc w:val="center"/>
            </w:pPr>
            <w:r>
              <w:rPr>
                <w:rFonts w:ascii="宋体" w:hAnsi="宋体" w:eastAsia="宋体"/>
                <w:sz w:val="16"/>
              </w:rPr>
              <w:t>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0F95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C88F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977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F98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15575">
            <w:pPr>
              <w:jc w:val="center"/>
            </w:pPr>
          </w:p>
        </w:tc>
      </w:tr>
      <w:tr w14:paraId="0D0C48A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EE68A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526D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260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F021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9E6320"/>
        </w:tc>
      </w:tr>
    </w:tbl>
    <w:p w14:paraId="61C6D040">
      <w:r>
        <w:br w:type="page"/>
      </w:r>
    </w:p>
    <w:tbl>
      <w:tblPr>
        <w:tblStyle w:val="9"/>
        <w:tblW w:w="9180" w:type="dxa"/>
        <w:tblInd w:w="0" w:type="dxa"/>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1020"/>
      </w:tblGrid>
      <w:tr w14:paraId="57E504F0">
        <w:tblPrEx>
          <w:tblCellMar>
            <w:top w:w="0" w:type="dxa"/>
            <w:left w:w="108" w:type="dxa"/>
            <w:bottom w:w="0" w:type="dxa"/>
            <w:right w:w="108" w:type="dxa"/>
          </w:tblCellMar>
        </w:tblPrEx>
        <w:trPr>
          <w:trHeight w:val="174" w:hRule="atLeast"/>
        </w:trPr>
        <w:tc>
          <w:tcPr>
            <w:tcW w:w="9180" w:type="dxa"/>
            <w:gridSpan w:val="9"/>
            <w:vAlign w:val="center"/>
          </w:tcPr>
          <w:p w14:paraId="53F3CECE">
            <w:pPr>
              <w:jc w:val="center"/>
            </w:pPr>
            <w:r>
              <w:rPr>
                <w:rFonts w:ascii="宋体" w:hAnsi="宋体" w:eastAsia="宋体"/>
                <w:sz w:val="24"/>
              </w:rPr>
              <w:t>项目支出绩效自评表</w:t>
            </w:r>
          </w:p>
        </w:tc>
      </w:tr>
      <w:tr w14:paraId="738F8320">
        <w:tblPrEx>
          <w:tblCellMar>
            <w:top w:w="0" w:type="dxa"/>
            <w:left w:w="108" w:type="dxa"/>
            <w:bottom w:w="0" w:type="dxa"/>
            <w:right w:w="108" w:type="dxa"/>
          </w:tblCellMar>
        </w:tblPrEx>
        <w:trPr>
          <w:trHeight w:val="174" w:hRule="atLeast"/>
        </w:trPr>
        <w:tc>
          <w:tcPr>
            <w:tcW w:w="9180" w:type="dxa"/>
            <w:gridSpan w:val="9"/>
            <w:vAlign w:val="center"/>
          </w:tcPr>
          <w:p w14:paraId="714D2DF0">
            <w:pPr>
              <w:jc w:val="center"/>
            </w:pPr>
            <w:r>
              <w:rPr>
                <w:rFonts w:ascii="宋体" w:hAnsi="宋体" w:eastAsia="宋体"/>
                <w:sz w:val="24"/>
              </w:rPr>
              <w:t>(2024年度)</w:t>
            </w:r>
          </w:p>
        </w:tc>
      </w:tr>
      <w:tr w14:paraId="79E9237F">
        <w:tblPrEx>
          <w:tblCellMar>
            <w:top w:w="0" w:type="dxa"/>
            <w:left w:w="108" w:type="dxa"/>
            <w:bottom w:w="0" w:type="dxa"/>
            <w:right w:w="108" w:type="dxa"/>
          </w:tblCellMar>
        </w:tblPrEx>
        <w:trPr>
          <w:trHeight w:val="187" w:hRule="atLeast"/>
        </w:trPr>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E07E2CE">
            <w:pPr>
              <w:jc w:val="center"/>
            </w:pPr>
            <w:r>
              <w:rPr>
                <w:rFonts w:ascii="宋体" w:hAnsi="宋体" w:eastAsia="宋体"/>
                <w:sz w:val="16"/>
              </w:rPr>
              <w:t>项目名称</w:t>
            </w:r>
          </w:p>
        </w:tc>
        <w:tc>
          <w:tcPr>
            <w:tcW w:w="816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F85B83">
            <w:pPr>
              <w:jc w:val="center"/>
            </w:pPr>
            <w:r>
              <w:rPr>
                <w:rFonts w:ascii="宋体" w:hAnsi="宋体" w:eastAsia="宋体"/>
                <w:sz w:val="16"/>
              </w:rPr>
              <w:t>学历制学生地方财政补助金</w:t>
            </w:r>
          </w:p>
        </w:tc>
      </w:tr>
      <w:tr w14:paraId="5B3DD1F4">
        <w:tblPrEx>
          <w:tblCellMar>
            <w:top w:w="0" w:type="dxa"/>
            <w:left w:w="108" w:type="dxa"/>
            <w:bottom w:w="0" w:type="dxa"/>
            <w:right w:w="108" w:type="dxa"/>
          </w:tblCellMar>
        </w:tblPrEx>
        <w:trPr>
          <w:trHeight w:val="187" w:hRule="atLeast"/>
        </w:trPr>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57717B7">
            <w:pPr>
              <w:jc w:val="center"/>
            </w:pPr>
            <w:r>
              <w:rPr>
                <w:rFonts w:ascii="宋体" w:hAnsi="宋体" w:eastAsia="宋体"/>
                <w:sz w:val="16"/>
              </w:rPr>
              <w:t>主管部门</w:t>
            </w:r>
          </w:p>
        </w:tc>
        <w:tc>
          <w:tcPr>
            <w:tcW w:w="30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ABD8A3">
            <w:pPr>
              <w:jc w:val="center"/>
            </w:pPr>
            <w:r>
              <w:rPr>
                <w:rFonts w:ascii="宋体" w:hAnsi="宋体" w:eastAsia="宋体"/>
                <w:sz w:val="16"/>
              </w:rPr>
              <w:t>民丰县技工学校</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A036158">
            <w:pPr>
              <w:jc w:val="center"/>
            </w:pPr>
            <w:r>
              <w:rPr>
                <w:rFonts w:ascii="宋体" w:hAnsi="宋体" w:eastAsia="宋体"/>
                <w:sz w:val="16"/>
              </w:rPr>
              <w:t>实施单位</w:t>
            </w:r>
          </w:p>
        </w:tc>
        <w:tc>
          <w:tcPr>
            <w:tcW w:w="408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DE7F9C">
            <w:pPr>
              <w:jc w:val="center"/>
            </w:pPr>
            <w:r>
              <w:rPr>
                <w:rFonts w:ascii="宋体" w:hAnsi="宋体" w:eastAsia="宋体"/>
                <w:sz w:val="16"/>
              </w:rPr>
              <w:t>民丰县技工学校</w:t>
            </w:r>
          </w:p>
        </w:tc>
      </w:tr>
      <w:tr w14:paraId="7500D2EA">
        <w:tblPrEx>
          <w:tblCellMar>
            <w:top w:w="0" w:type="dxa"/>
            <w:left w:w="108" w:type="dxa"/>
            <w:bottom w:w="0" w:type="dxa"/>
            <w:right w:w="108" w:type="dxa"/>
          </w:tblCellMar>
        </w:tblPrEx>
        <w:trPr>
          <w:trHeight w:val="361" w:hRule="atLeast"/>
        </w:trPr>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C710B">
            <w:pPr>
              <w:jc w:val="center"/>
            </w:pPr>
            <w:r>
              <w:rPr>
                <w:rFonts w:ascii="宋体" w:hAnsi="宋体" w:eastAsia="宋体"/>
                <w:sz w:val="16"/>
              </w:rPr>
              <w:t>项目资金 （万元）</w:t>
            </w:r>
          </w:p>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41AA0">
            <w:pPr>
              <w:jc w:val="center"/>
            </w:pP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A092EB7">
            <w:pPr>
              <w:jc w:val="center"/>
            </w:pPr>
            <w:r>
              <w:rPr>
                <w:rFonts w:ascii="宋体" w:hAnsi="宋体" w:eastAsia="宋体"/>
                <w:sz w:val="16"/>
              </w:rPr>
              <w:t>年初预算数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1FED817">
            <w:pPr>
              <w:jc w:val="center"/>
            </w:pPr>
            <w:r>
              <w:rPr>
                <w:rFonts w:ascii="宋体" w:hAnsi="宋体" w:eastAsia="宋体"/>
                <w:sz w:val="16"/>
              </w:rPr>
              <w:t>全年预算数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8A101FA">
            <w:pPr>
              <w:jc w:val="center"/>
            </w:pPr>
            <w:r>
              <w:rPr>
                <w:rFonts w:ascii="宋体" w:hAnsi="宋体" w:eastAsia="宋体"/>
                <w:sz w:val="16"/>
              </w:rPr>
              <w:t>全年执行数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E79C5E1">
            <w:pPr>
              <w:jc w:val="center"/>
            </w:pPr>
            <w:r>
              <w:rPr>
                <w:rFonts w:ascii="宋体" w:hAnsi="宋体" w:eastAsia="宋体"/>
                <w:sz w:val="16"/>
              </w:rPr>
              <w:t>分值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419EBC3">
            <w:pPr>
              <w:jc w:val="center"/>
            </w:pPr>
            <w:r>
              <w:rPr>
                <w:rFonts w:ascii="宋体" w:hAnsi="宋体" w:eastAsia="宋体"/>
                <w:sz w:val="16"/>
              </w:rPr>
              <w:t>执行率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47B49B9">
            <w:pPr>
              <w:jc w:val="center"/>
            </w:pPr>
            <w:r>
              <w:rPr>
                <w:rFonts w:ascii="宋体" w:hAnsi="宋体" w:eastAsia="宋体"/>
                <w:sz w:val="16"/>
              </w:rPr>
              <w:t>得分</w:t>
            </w:r>
          </w:p>
        </w:tc>
      </w:tr>
      <w:tr w14:paraId="5BD42D87">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ECB5CD6"/>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38DB7">
            <w:pPr>
              <w:jc w:val="center"/>
            </w:pPr>
            <w:r>
              <w:rPr>
                <w:rFonts w:ascii="宋体" w:hAnsi="宋体" w:eastAsia="宋体"/>
                <w:sz w:val="16"/>
              </w:rPr>
              <w:t>年度资金总额</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DE334E9">
            <w:pPr>
              <w:jc w:val="center"/>
            </w:pPr>
            <w:r>
              <w:rPr>
                <w:rFonts w:ascii="宋体" w:hAnsi="宋体" w:eastAsia="宋体"/>
                <w:sz w:val="16"/>
              </w:rPr>
              <w:t>0.72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77C4084">
            <w:pPr>
              <w:jc w:val="center"/>
            </w:pPr>
            <w:r>
              <w:rPr>
                <w:rFonts w:ascii="宋体" w:hAnsi="宋体" w:eastAsia="宋体"/>
                <w:sz w:val="16"/>
              </w:rPr>
              <w:t>0.72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1EC00D7">
            <w:pPr>
              <w:jc w:val="center"/>
            </w:pPr>
            <w:r>
              <w:rPr>
                <w:rFonts w:ascii="宋体" w:hAnsi="宋体" w:eastAsia="宋体"/>
                <w:sz w:val="16"/>
              </w:rPr>
              <w:t>0.72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289DC59">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BDABA5B">
            <w:pPr>
              <w:jc w:val="center"/>
            </w:pPr>
            <w:r>
              <w:rPr>
                <w:rFonts w:ascii="宋体" w:hAnsi="宋体" w:eastAsia="宋体"/>
                <w:sz w:val="16"/>
              </w:rPr>
              <w:t xml:space="preserve">100.00% </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4F4ADE1">
            <w:pPr>
              <w:jc w:val="center"/>
            </w:pPr>
            <w:r>
              <w:rPr>
                <w:rFonts w:ascii="宋体" w:hAnsi="宋体" w:eastAsia="宋体"/>
                <w:sz w:val="16"/>
              </w:rPr>
              <w:t>10.00分</w:t>
            </w:r>
          </w:p>
        </w:tc>
      </w:tr>
      <w:tr w14:paraId="082D255B">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9AAEF1D"/>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39D35">
            <w:pPr>
              <w:jc w:val="center"/>
            </w:pPr>
            <w:r>
              <w:rPr>
                <w:rFonts w:ascii="宋体" w:hAnsi="宋体" w:eastAsia="宋体"/>
                <w:sz w:val="16"/>
              </w:rPr>
              <w:t>其中：当年财政拨款</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EE40B91">
            <w:pPr>
              <w:jc w:val="center"/>
            </w:pPr>
            <w:r>
              <w:rPr>
                <w:rFonts w:ascii="宋体" w:hAnsi="宋体" w:eastAsia="宋体"/>
                <w:sz w:val="16"/>
              </w:rPr>
              <w:t>0.72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59905BE">
            <w:pPr>
              <w:jc w:val="center"/>
            </w:pPr>
            <w:r>
              <w:rPr>
                <w:rFonts w:ascii="宋体" w:hAnsi="宋体" w:eastAsia="宋体"/>
                <w:sz w:val="16"/>
              </w:rPr>
              <w:t>0.72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8FD6DB6">
            <w:pPr>
              <w:jc w:val="center"/>
            </w:pPr>
            <w:r>
              <w:rPr>
                <w:rFonts w:ascii="宋体" w:hAnsi="宋体" w:eastAsia="宋体"/>
                <w:sz w:val="16"/>
              </w:rPr>
              <w:t>0.72</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BD03F75">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D591D1E">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2BE0123">
            <w:pPr>
              <w:jc w:val="center"/>
            </w:pPr>
            <w:r>
              <w:rPr>
                <w:rFonts w:ascii="宋体" w:hAnsi="宋体" w:eastAsia="宋体"/>
                <w:sz w:val="16"/>
              </w:rPr>
              <w:t>—</w:t>
            </w:r>
          </w:p>
        </w:tc>
      </w:tr>
      <w:tr w14:paraId="1300117E">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E1B6C4B"/>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AD276">
            <w:pPr>
              <w:jc w:val="center"/>
            </w:pPr>
            <w:r>
              <w:rPr>
                <w:rFonts w:ascii="宋体" w:hAnsi="宋体" w:eastAsia="宋体"/>
                <w:sz w:val="16"/>
              </w:rPr>
              <w:t xml:space="preserve">      上年结转资金</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B10F699">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A1618C2">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DB53FE0">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C9D2B8A">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AC4B765">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581E890">
            <w:pPr>
              <w:jc w:val="center"/>
            </w:pPr>
            <w:r>
              <w:rPr>
                <w:rFonts w:ascii="宋体" w:hAnsi="宋体" w:eastAsia="宋体"/>
                <w:sz w:val="16"/>
              </w:rPr>
              <w:t>—</w:t>
            </w:r>
          </w:p>
        </w:tc>
      </w:tr>
      <w:tr w14:paraId="7F22D462">
        <w:tblPrEx>
          <w:tblCellMar>
            <w:top w:w="0" w:type="dxa"/>
            <w:left w:w="108" w:type="dxa"/>
            <w:bottom w:w="0" w:type="dxa"/>
            <w:right w:w="108" w:type="dxa"/>
          </w:tblCellMar>
        </w:tblPrEx>
        <w:trPr>
          <w:trHeight w:val="187"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9424437"/>
        </w:tc>
        <w:tc>
          <w:tcPr>
            <w:tcW w:w="20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15853">
            <w:pPr>
              <w:jc w:val="center"/>
            </w:pPr>
            <w:r>
              <w:rPr>
                <w:rFonts w:ascii="宋体" w:hAnsi="宋体" w:eastAsia="宋体"/>
                <w:sz w:val="16"/>
              </w:rPr>
              <w:t xml:space="preserve">  其他资金</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7F0D079">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BF28356">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952EE13">
            <w:pPr>
              <w:jc w:val="center"/>
            </w:pPr>
            <w:r>
              <w:rPr>
                <w:rFonts w:ascii="宋体" w:hAnsi="宋体" w:eastAsia="宋体"/>
                <w:sz w:val="16"/>
              </w:rPr>
              <w:t>0.00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0771FDD">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D422988">
            <w:pPr>
              <w:jc w:val="center"/>
            </w:pPr>
            <w:r>
              <w:rPr>
                <w:rFonts w:ascii="宋体" w:hAnsi="宋体" w:eastAsia="宋体"/>
                <w:sz w:val="16"/>
              </w:rPr>
              <w:t>—</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CF90BF2">
            <w:pPr>
              <w:jc w:val="center"/>
            </w:pPr>
            <w:r>
              <w:rPr>
                <w:rFonts w:ascii="宋体" w:hAnsi="宋体" w:eastAsia="宋体"/>
                <w:sz w:val="16"/>
              </w:rPr>
              <w:t>—</w:t>
            </w:r>
          </w:p>
        </w:tc>
      </w:tr>
      <w:tr w14:paraId="3484E3C4">
        <w:tblPrEx>
          <w:tblCellMar>
            <w:top w:w="0" w:type="dxa"/>
            <w:left w:w="108" w:type="dxa"/>
            <w:bottom w:w="0" w:type="dxa"/>
            <w:right w:w="108" w:type="dxa"/>
          </w:tblCellMar>
        </w:tblPrEx>
        <w:trPr>
          <w:trHeight w:val="187" w:hRule="atLeast"/>
        </w:trPr>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3C9FB">
            <w:pPr>
              <w:jc w:val="center"/>
            </w:pPr>
            <w:r>
              <w:rPr>
                <w:rFonts w:ascii="宋体" w:hAnsi="宋体" w:eastAsia="宋体"/>
                <w:sz w:val="16"/>
              </w:rPr>
              <w:t>年度总体目标</w:t>
            </w:r>
          </w:p>
        </w:tc>
        <w:tc>
          <w:tcPr>
            <w:tcW w:w="30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F88727">
            <w:pPr>
              <w:jc w:val="center"/>
            </w:pPr>
            <w:r>
              <w:rPr>
                <w:rFonts w:ascii="宋体" w:hAnsi="宋体" w:eastAsia="宋体"/>
                <w:sz w:val="16"/>
              </w:rPr>
              <w:t>预期目标</w:t>
            </w:r>
          </w:p>
        </w:tc>
        <w:tc>
          <w:tcPr>
            <w:tcW w:w="51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15C05">
            <w:pPr>
              <w:jc w:val="center"/>
            </w:pPr>
            <w:r>
              <w:rPr>
                <w:rFonts w:ascii="宋体" w:hAnsi="宋体" w:eastAsia="宋体"/>
                <w:sz w:val="16"/>
              </w:rPr>
              <w:t>实际完成情况</w:t>
            </w:r>
          </w:p>
        </w:tc>
      </w:tr>
      <w:tr w14:paraId="23EE1645">
        <w:tblPrEx>
          <w:tblCellMar>
            <w:top w:w="0" w:type="dxa"/>
            <w:left w:w="108" w:type="dxa"/>
            <w:bottom w:w="0" w:type="dxa"/>
            <w:right w:w="108" w:type="dxa"/>
          </w:tblCellMar>
        </w:tblPrEx>
        <w:trPr>
          <w:trHeight w:val="880"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842C064"/>
        </w:tc>
        <w:tc>
          <w:tcPr>
            <w:tcW w:w="306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AAFA81">
            <w:pPr>
              <w:jc w:val="both"/>
            </w:pPr>
            <w:r>
              <w:rPr>
                <w:rFonts w:ascii="宋体" w:hAnsi="宋体" w:eastAsia="宋体"/>
                <w:sz w:val="16"/>
              </w:rPr>
              <w:t>根据实施方案实施本项目，主要内容：技工学校91名学生，由地方财政补助助学金每人80元/年。提高项目实施，减轻学生家庭负担，改善学生学习情况，促进教育公平和地区的经济发展。</w:t>
            </w:r>
          </w:p>
        </w:tc>
        <w:tc>
          <w:tcPr>
            <w:tcW w:w="51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D3C0B8">
            <w:pPr>
              <w:jc w:val="both"/>
            </w:pPr>
            <w:r>
              <w:rPr>
                <w:rFonts w:ascii="宋体" w:hAnsi="宋体" w:eastAsia="宋体"/>
                <w:sz w:val="16"/>
              </w:rPr>
              <w:t>主要内容：技工学校91名学生，由地方财政补助助学金每人80元/年，提高项目实施，减轻学生家庭负担，改善学生学习情况，促进教育公平和地区的经济发展。</w:t>
            </w:r>
            <w:r>
              <w:rPr>
                <w:rFonts w:ascii="宋体" w:hAnsi="宋体" w:eastAsia="宋体"/>
                <w:sz w:val="16"/>
              </w:rPr>
              <w:br w:type="textWrapping"/>
            </w:r>
          </w:p>
        </w:tc>
      </w:tr>
      <w:tr w14:paraId="392F8AF4">
        <w:tblPrEx>
          <w:tblCellMar>
            <w:top w:w="0" w:type="dxa"/>
            <w:left w:w="108" w:type="dxa"/>
            <w:bottom w:w="0" w:type="dxa"/>
            <w:right w:w="108" w:type="dxa"/>
          </w:tblCellMar>
        </w:tblPrEx>
        <w:trPr>
          <w:trHeight w:val="534" w:hRule="atLeast"/>
        </w:trPr>
        <w:tc>
          <w:tcPr>
            <w:tcW w:w="1020" w:type="dxa"/>
            <w:tcBorders>
              <w:top w:val="single" w:color="auto" w:sz="10" w:space="0"/>
              <w:left w:val="single" w:color="auto" w:sz="10" w:space="0"/>
              <w:bottom w:val="single" w:color="auto" w:sz="10" w:space="0"/>
              <w:right w:val="single" w:color="auto" w:sz="10" w:space="0"/>
              <w:insideV w:val="single" w:sz="10" w:space="0"/>
            </w:tcBorders>
          </w:tcPr>
          <w:p w14:paraId="4B2B3E60"/>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1D366AF">
            <w:pPr>
              <w:jc w:val="center"/>
            </w:pPr>
            <w:r>
              <w:rPr>
                <w:rFonts w:ascii="宋体" w:hAnsi="宋体" w:eastAsia="宋体"/>
                <w:sz w:val="16"/>
              </w:rPr>
              <w:t>一级指标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E0AB142">
            <w:pPr>
              <w:jc w:val="center"/>
            </w:pPr>
            <w:r>
              <w:rPr>
                <w:rFonts w:ascii="宋体" w:hAnsi="宋体" w:eastAsia="宋体"/>
                <w:sz w:val="16"/>
              </w:rPr>
              <w:t>二级指标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40A8562">
            <w:pPr>
              <w:jc w:val="center"/>
            </w:pPr>
            <w:r>
              <w:rPr>
                <w:rFonts w:ascii="宋体" w:hAnsi="宋体" w:eastAsia="宋体"/>
                <w:sz w:val="16"/>
              </w:rPr>
              <w:t>三级指标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F0FD681">
            <w:pPr>
              <w:jc w:val="center"/>
            </w:pPr>
            <w:r>
              <w:rPr>
                <w:rFonts w:ascii="宋体" w:hAnsi="宋体" w:eastAsia="宋体"/>
                <w:sz w:val="16"/>
              </w:rPr>
              <w:t>年度指标值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B082516">
            <w:pPr>
              <w:jc w:val="center"/>
            </w:pPr>
            <w:r>
              <w:rPr>
                <w:rFonts w:ascii="宋体" w:hAnsi="宋体" w:eastAsia="宋体"/>
                <w:sz w:val="16"/>
              </w:rPr>
              <w:t>实际完成值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3081B9C">
            <w:pPr>
              <w:jc w:val="center"/>
            </w:pPr>
            <w:r>
              <w:rPr>
                <w:rFonts w:ascii="宋体" w:hAnsi="宋体" w:eastAsia="宋体"/>
                <w:sz w:val="16"/>
              </w:rPr>
              <w:t>分值</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0136B39">
            <w:pPr>
              <w:jc w:val="center"/>
            </w:pPr>
            <w:r>
              <w:rPr>
                <w:rFonts w:ascii="宋体" w:hAnsi="宋体" w:eastAsia="宋体"/>
                <w:sz w:val="16"/>
              </w:rPr>
              <w:t>得分</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B5050C8">
            <w:pPr>
              <w:jc w:val="center"/>
            </w:pPr>
            <w:r>
              <w:rPr>
                <w:rFonts w:ascii="宋体" w:hAnsi="宋体" w:eastAsia="宋体"/>
                <w:sz w:val="16"/>
              </w:rPr>
              <w:t>偏差原因分析及改进措施</w:t>
            </w:r>
          </w:p>
        </w:tc>
      </w:tr>
      <w:tr w14:paraId="3FB1880F">
        <w:tblPrEx>
          <w:tblCellMar>
            <w:top w:w="0" w:type="dxa"/>
            <w:left w:w="108" w:type="dxa"/>
            <w:bottom w:w="0" w:type="dxa"/>
            <w:right w:w="108" w:type="dxa"/>
          </w:tblCellMar>
        </w:tblPrEx>
        <w:trPr>
          <w:trHeight w:val="361" w:hRule="atLeast"/>
        </w:trPr>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6EC12">
            <w:pPr>
              <w:jc w:val="center"/>
            </w:pPr>
            <w:r>
              <w:rPr>
                <w:rFonts w:ascii="宋体" w:hAnsi="宋体" w:eastAsia="宋体"/>
                <w:sz w:val="16"/>
              </w:rPr>
              <w:t>年度绩效指标完成情况</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25397">
            <w:pPr>
              <w:jc w:val="center"/>
            </w:pPr>
            <w:r>
              <w:rPr>
                <w:rFonts w:ascii="宋体" w:hAnsi="宋体" w:eastAsia="宋体"/>
                <w:sz w:val="16"/>
              </w:rPr>
              <w:t>产出指标</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A4E13">
            <w:pPr>
              <w:jc w:val="center"/>
            </w:pPr>
            <w:r>
              <w:rPr>
                <w:rFonts w:ascii="宋体" w:hAnsi="宋体" w:eastAsia="宋体"/>
                <w:sz w:val="16"/>
              </w:rPr>
              <w:t>数量指标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FE1DA7F">
            <w:pPr>
              <w:jc w:val="center"/>
            </w:pPr>
            <w:r>
              <w:rPr>
                <w:rFonts w:ascii="宋体" w:hAnsi="宋体" w:eastAsia="宋体"/>
                <w:sz w:val="16"/>
              </w:rPr>
              <w:t>教育补助人数</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F564849">
            <w:pPr>
              <w:jc w:val="center"/>
            </w:pPr>
            <w:r>
              <w:rPr>
                <w:rFonts w:ascii="宋体" w:hAnsi="宋体" w:eastAsia="宋体"/>
                <w:sz w:val="16"/>
              </w:rPr>
              <w:t>&gt;=91人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F276A5C">
            <w:pPr>
              <w:jc w:val="center"/>
            </w:pPr>
            <w:r>
              <w:rPr>
                <w:rFonts w:ascii="宋体" w:hAnsi="宋体" w:eastAsia="宋体"/>
                <w:sz w:val="16"/>
              </w:rPr>
              <w:t>=91人</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511B1AE">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D090FE9">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1D59C0A">
            <w:pPr>
              <w:jc w:val="center"/>
            </w:pPr>
          </w:p>
        </w:tc>
      </w:tr>
      <w:tr w14:paraId="71BCAE30">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1BF1A39"/>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28CF290"/>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15EA4DE"/>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D140ED9">
            <w:pPr>
              <w:jc w:val="center"/>
            </w:pPr>
            <w:r>
              <w:rPr>
                <w:rFonts w:ascii="宋体" w:hAnsi="宋体" w:eastAsia="宋体"/>
                <w:sz w:val="16"/>
              </w:rPr>
              <w:t>学校数量</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06956D5">
            <w:pPr>
              <w:jc w:val="center"/>
            </w:pPr>
            <w:r>
              <w:rPr>
                <w:rFonts w:ascii="宋体" w:hAnsi="宋体" w:eastAsia="宋体"/>
                <w:sz w:val="16"/>
              </w:rPr>
              <w:t>=1所</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CE36EEC">
            <w:pPr>
              <w:jc w:val="center"/>
            </w:pPr>
            <w:r>
              <w:rPr>
                <w:rFonts w:ascii="宋体" w:hAnsi="宋体" w:eastAsia="宋体"/>
                <w:sz w:val="16"/>
              </w:rPr>
              <w:t>=1所</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F9DF4AB">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26A1ED2">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70BD987">
            <w:pPr>
              <w:jc w:val="center"/>
            </w:pPr>
          </w:p>
        </w:tc>
      </w:tr>
      <w:tr w14:paraId="75F1BEFB">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2499C75D"/>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889CF20"/>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009A3">
            <w:pPr>
              <w:jc w:val="center"/>
            </w:pPr>
            <w:r>
              <w:rPr>
                <w:rFonts w:ascii="宋体" w:hAnsi="宋体" w:eastAsia="宋体"/>
                <w:sz w:val="16"/>
              </w:rPr>
              <w:t>质量指标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A204E62">
            <w:pPr>
              <w:jc w:val="center"/>
            </w:pPr>
            <w:r>
              <w:rPr>
                <w:rFonts w:ascii="宋体" w:hAnsi="宋体" w:eastAsia="宋体"/>
                <w:sz w:val="16"/>
              </w:rPr>
              <w:t>资助发放覆盖率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41B9CAA">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C884EFF">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01AA17B">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832E86E">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8116B00">
            <w:pPr>
              <w:jc w:val="center"/>
            </w:pPr>
          </w:p>
        </w:tc>
      </w:tr>
      <w:tr w14:paraId="7FE905DE">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77D046F1"/>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5182141F"/>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73652FF"/>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69CF59D">
            <w:pPr>
              <w:jc w:val="center"/>
            </w:pPr>
            <w:r>
              <w:rPr>
                <w:rFonts w:ascii="宋体" w:hAnsi="宋体" w:eastAsia="宋体"/>
                <w:sz w:val="16"/>
              </w:rPr>
              <w:t>资助标准达标率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C21770B">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402EC7B">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C8E72D7">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4519525">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FBC91D7">
            <w:pPr>
              <w:jc w:val="center"/>
            </w:pPr>
          </w:p>
        </w:tc>
      </w:tr>
      <w:tr w14:paraId="2F9012C6">
        <w:tblPrEx>
          <w:tblCellMar>
            <w:top w:w="0" w:type="dxa"/>
            <w:left w:w="108" w:type="dxa"/>
            <w:bottom w:w="0" w:type="dxa"/>
            <w:right w:w="108" w:type="dxa"/>
          </w:tblCellMar>
        </w:tblPrEx>
        <w:trPr>
          <w:trHeight w:val="534"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7ACAB30"/>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4C958924"/>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6578FB8">
            <w:pPr>
              <w:jc w:val="center"/>
            </w:pPr>
            <w:r>
              <w:rPr>
                <w:rFonts w:ascii="宋体" w:hAnsi="宋体" w:eastAsia="宋体"/>
                <w:sz w:val="16"/>
              </w:rPr>
              <w:t>时效指标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85D938C">
            <w:pPr>
              <w:jc w:val="center"/>
            </w:pPr>
            <w:r>
              <w:rPr>
                <w:rFonts w:ascii="宋体" w:hAnsi="宋体" w:eastAsia="宋体"/>
                <w:sz w:val="16"/>
              </w:rPr>
              <w:t>资助经费及时发放率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1164378">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BD77A4E">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E9A1112">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82C1321">
            <w:pPr>
              <w:jc w:val="center"/>
            </w:pPr>
            <w:r>
              <w:rPr>
                <w:rFonts w:ascii="宋体" w:hAnsi="宋体" w:eastAsia="宋体"/>
                <w:sz w:val="16"/>
              </w:rPr>
              <w:t>8</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6F17E51">
            <w:pPr>
              <w:jc w:val="center"/>
            </w:pPr>
          </w:p>
        </w:tc>
      </w:tr>
      <w:tr w14:paraId="302510B7">
        <w:tblPrEx>
          <w:tblCellMar>
            <w:top w:w="0" w:type="dxa"/>
            <w:left w:w="108" w:type="dxa"/>
            <w:bottom w:w="0" w:type="dxa"/>
            <w:right w:w="108" w:type="dxa"/>
          </w:tblCellMar>
        </w:tblPrEx>
        <w:trPr>
          <w:trHeight w:val="534"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4DE5C23"/>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99FF79E">
            <w:pPr>
              <w:jc w:val="center"/>
            </w:pPr>
            <w:r>
              <w:rPr>
                <w:rFonts w:ascii="宋体" w:hAnsi="宋体" w:eastAsia="宋体"/>
                <w:sz w:val="16"/>
              </w:rPr>
              <w:t>成本指标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C95AF63">
            <w:pPr>
              <w:jc w:val="center"/>
            </w:pPr>
            <w:r>
              <w:rPr>
                <w:rFonts w:ascii="宋体" w:hAnsi="宋体" w:eastAsia="宋体"/>
                <w:sz w:val="16"/>
              </w:rPr>
              <w:t>经济成本指标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D297C07">
            <w:pPr>
              <w:jc w:val="center"/>
            </w:pPr>
            <w:r>
              <w:rPr>
                <w:rFonts w:ascii="宋体" w:hAnsi="宋体" w:eastAsia="宋体"/>
                <w:sz w:val="16"/>
              </w:rPr>
              <w:t>免学费资助补助标准</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CE5AE6A">
            <w:pPr>
              <w:jc w:val="center"/>
            </w:pPr>
            <w:r>
              <w:rPr>
                <w:rFonts w:ascii="宋体" w:hAnsi="宋体" w:eastAsia="宋体"/>
                <w:sz w:val="16"/>
              </w:rPr>
              <w:t>&lt;=80元/人/年</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5E6C475">
            <w:pPr>
              <w:jc w:val="center"/>
            </w:pPr>
            <w:r>
              <w:rPr>
                <w:rFonts w:ascii="宋体" w:hAnsi="宋体" w:eastAsia="宋体"/>
                <w:sz w:val="16"/>
              </w:rPr>
              <w:t>=80元/人/年</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E3AA4BE">
            <w:pPr>
              <w:jc w:val="center"/>
            </w:pPr>
            <w:r>
              <w:rPr>
                <w:rFonts w:ascii="宋体" w:hAnsi="宋体" w:eastAsia="宋体"/>
                <w:sz w:val="16"/>
              </w:rPr>
              <w:t>20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585FD53">
            <w:pPr>
              <w:jc w:val="center"/>
            </w:pPr>
            <w:r>
              <w:rPr>
                <w:rFonts w:ascii="宋体" w:hAnsi="宋体" w:eastAsia="宋体"/>
                <w:sz w:val="16"/>
              </w:rPr>
              <w:t>20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AEE393C">
            <w:pPr>
              <w:jc w:val="center"/>
            </w:pPr>
          </w:p>
        </w:tc>
      </w:tr>
      <w:tr w14:paraId="0629BDBE">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F05A1EA"/>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E0C31">
            <w:pPr>
              <w:jc w:val="center"/>
            </w:pPr>
            <w:r>
              <w:rPr>
                <w:rFonts w:ascii="宋体" w:hAnsi="宋体" w:eastAsia="宋体"/>
                <w:sz w:val="16"/>
              </w:rPr>
              <w:t>效益指标</w:t>
            </w:r>
          </w:p>
        </w:tc>
        <w:tc>
          <w:tcPr>
            <w:tcW w:w="10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64C75">
            <w:pPr>
              <w:jc w:val="center"/>
            </w:pPr>
            <w:r>
              <w:rPr>
                <w:rFonts w:ascii="宋体" w:hAnsi="宋体" w:eastAsia="宋体"/>
                <w:sz w:val="16"/>
              </w:rPr>
              <w:t>社会效益指标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C83FBDE">
            <w:pPr>
              <w:jc w:val="center"/>
            </w:pPr>
            <w:r>
              <w:rPr>
                <w:rFonts w:ascii="宋体" w:hAnsi="宋体" w:eastAsia="宋体"/>
                <w:sz w:val="16"/>
              </w:rPr>
              <w:t>改善学生学习情况</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FB862A7">
            <w:pPr>
              <w:jc w:val="center"/>
            </w:pPr>
            <w:r>
              <w:rPr>
                <w:rFonts w:ascii="宋体" w:hAnsi="宋体" w:eastAsia="宋体"/>
                <w:sz w:val="16"/>
              </w:rPr>
              <w:t>有效改善</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2E51DA4">
            <w:pPr>
              <w:jc w:val="center"/>
            </w:pPr>
            <w:r>
              <w:rPr>
                <w:rFonts w:ascii="宋体" w:hAnsi="宋体" w:eastAsia="宋体"/>
                <w:sz w:val="16"/>
              </w:rPr>
              <w:t>基本达成目标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F74BA7D">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B7247E4">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C0DB79B">
            <w:pPr>
              <w:jc w:val="center"/>
            </w:pPr>
          </w:p>
        </w:tc>
      </w:tr>
      <w:tr w14:paraId="1AB6C852">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0A97F1F"/>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05E85F7B"/>
        </w:tc>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1F7F8151"/>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396A1222">
            <w:pPr>
              <w:jc w:val="center"/>
            </w:pPr>
            <w:r>
              <w:rPr>
                <w:rFonts w:ascii="宋体" w:hAnsi="宋体" w:eastAsia="宋体"/>
                <w:sz w:val="16"/>
              </w:rPr>
              <w:t>宣传政策知晓率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00CA3214">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76D08656">
            <w:pPr>
              <w:jc w:val="center"/>
            </w:pPr>
            <w:r>
              <w:rPr>
                <w:rFonts w:ascii="宋体" w:hAnsi="宋体" w:eastAsia="宋体"/>
                <w:sz w:val="16"/>
              </w:rPr>
              <w: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0F4602D">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10D0D69">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AF40AAF">
            <w:pPr>
              <w:jc w:val="center"/>
            </w:pPr>
          </w:p>
        </w:tc>
      </w:tr>
      <w:tr w14:paraId="750DBAA3">
        <w:tblPrEx>
          <w:tblCellMar>
            <w:top w:w="0" w:type="dxa"/>
            <w:left w:w="108" w:type="dxa"/>
            <w:bottom w:w="0" w:type="dxa"/>
            <w:right w:w="108" w:type="dxa"/>
          </w:tblCellMar>
        </w:tblPrEx>
        <w:trPr>
          <w:trHeight w:val="361" w:hRule="atLeast"/>
        </w:trPr>
        <w:tc>
          <w:tcPr>
            <w:tcW w:w="1020" w:type="dxa"/>
            <w:vMerge w:val="continue"/>
            <w:tcBorders>
              <w:top w:val="single" w:color="auto" w:sz="10" w:space="0"/>
              <w:left w:val="single" w:color="auto" w:sz="10" w:space="0"/>
              <w:bottom w:val="single" w:color="auto" w:sz="10" w:space="0"/>
              <w:right w:val="single" w:color="auto" w:sz="10" w:space="0"/>
              <w:insideV w:val="single" w:sz="10" w:space="0"/>
            </w:tcBorders>
          </w:tcPr>
          <w:p w14:paraId="37D27478"/>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9B19B1D">
            <w:pPr>
              <w:jc w:val="center"/>
            </w:pPr>
            <w:r>
              <w:rPr>
                <w:rFonts w:ascii="宋体" w:hAnsi="宋体" w:eastAsia="宋体"/>
                <w:sz w:val="16"/>
              </w:rPr>
              <w:t>满意度指标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6C3B231">
            <w:pPr>
              <w:jc w:val="center"/>
            </w:pPr>
            <w:r>
              <w:rPr>
                <w:rFonts w:ascii="宋体" w:hAnsi="宋体" w:eastAsia="宋体"/>
                <w:sz w:val="16"/>
              </w:rPr>
              <w:t>满意度指标</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298666A4">
            <w:pPr>
              <w:jc w:val="center"/>
            </w:pPr>
            <w:r>
              <w:rPr>
                <w:rFonts w:ascii="宋体" w:hAnsi="宋体" w:eastAsia="宋体"/>
                <w:sz w:val="16"/>
              </w:rPr>
              <w:t>受助学生满意度</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96D3EBE">
            <w:pPr>
              <w:jc w:val="center"/>
            </w:pPr>
            <w:r>
              <w:rPr>
                <w:rFonts w:ascii="宋体" w:hAnsi="宋体" w:eastAsia="宋体"/>
                <w:sz w:val="16"/>
              </w:rPr>
              <w:t>&gt;=95%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3134871">
            <w:pPr>
              <w:jc w:val="center"/>
            </w:pPr>
            <w:r>
              <w:rPr>
                <w:rFonts w:ascii="宋体" w:hAnsi="宋体" w:eastAsia="宋体"/>
                <w:sz w:val="16"/>
              </w:rPr>
              <w:t>=95%</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61622DA">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510C6EF9">
            <w:pPr>
              <w:jc w:val="center"/>
            </w:pPr>
            <w:r>
              <w:rPr>
                <w:rFonts w:ascii="宋体" w:hAnsi="宋体" w:eastAsia="宋体"/>
                <w:sz w:val="16"/>
              </w:rPr>
              <w:t>10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10734473">
            <w:pPr>
              <w:jc w:val="center"/>
            </w:pPr>
          </w:p>
        </w:tc>
      </w:tr>
      <w:tr w14:paraId="047BEE0E">
        <w:tblPrEx>
          <w:tblCellMar>
            <w:top w:w="0" w:type="dxa"/>
            <w:left w:w="108" w:type="dxa"/>
            <w:bottom w:w="0" w:type="dxa"/>
            <w:right w:w="108" w:type="dxa"/>
          </w:tblCellMar>
        </w:tblPrEx>
        <w:trPr>
          <w:trHeight w:val="374" w:hRule="atLeast"/>
        </w:trPr>
        <w:tc>
          <w:tcPr>
            <w:tcW w:w="51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92F6D0">
            <w:pPr>
              <w:jc w:val="center"/>
            </w:pPr>
            <w:r>
              <w:rPr>
                <w:rFonts w:ascii="宋体" w:hAnsi="宋体" w:eastAsia="宋体"/>
                <w:sz w:val="16"/>
              </w:rPr>
              <w:t>总分</w:t>
            </w:r>
          </w:p>
        </w:tc>
        <w:tc>
          <w:tcPr>
            <w:tcW w:w="1020" w:type="dxa"/>
            <w:tcBorders>
              <w:top w:val="single" w:color="auto" w:sz="10" w:space="0"/>
              <w:left w:val="single" w:color="auto" w:sz="10" w:space="0"/>
              <w:bottom w:val="single" w:color="auto" w:sz="10" w:space="0"/>
              <w:right w:val="single" w:color="auto" w:sz="10" w:space="0"/>
              <w:insideV w:val="single" w:sz="10" w:space="0"/>
            </w:tcBorders>
          </w:tcPr>
          <w:p w14:paraId="17DA6C34"/>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649FF31C">
            <w:pPr>
              <w:jc w:val="center"/>
            </w:pPr>
            <w:r>
              <w:rPr>
                <w:rFonts w:ascii="宋体" w:hAnsi="宋体" w:eastAsia="宋体"/>
                <w:sz w:val="16"/>
              </w:rPr>
              <w:t>100</w:t>
            </w:r>
          </w:p>
        </w:tc>
        <w:tc>
          <w:tcPr>
            <w:tcW w:w="1020" w:type="dxa"/>
            <w:tcBorders>
              <w:top w:val="single" w:color="auto" w:sz="10" w:space="0"/>
              <w:left w:val="single" w:color="auto" w:sz="10" w:space="0"/>
              <w:bottom w:val="single" w:color="auto" w:sz="10" w:space="0"/>
              <w:right w:val="single" w:color="auto" w:sz="10" w:space="0"/>
              <w:insideV w:val="single" w:sz="10" w:space="0"/>
            </w:tcBorders>
            <w:vAlign w:val="center"/>
          </w:tcPr>
          <w:p w14:paraId="4249A447">
            <w:pPr>
              <w:jc w:val="center"/>
            </w:pPr>
            <w:r>
              <w:rPr>
                <w:rFonts w:ascii="宋体" w:hAnsi="宋体" w:eastAsia="宋体"/>
                <w:sz w:val="16"/>
              </w:rPr>
              <w:t>100分</w:t>
            </w:r>
          </w:p>
        </w:tc>
        <w:tc>
          <w:tcPr>
            <w:tcW w:w="1020" w:type="dxa"/>
            <w:tcBorders>
              <w:top w:val="single" w:color="auto" w:sz="10" w:space="0"/>
              <w:left w:val="single" w:color="auto" w:sz="10" w:space="0"/>
              <w:bottom w:val="single" w:color="auto" w:sz="10" w:space="0"/>
              <w:right w:val="single" w:color="auto" w:sz="10" w:space="0"/>
              <w:insideV w:val="single" w:sz="10" w:space="0"/>
            </w:tcBorders>
          </w:tcPr>
          <w:p w14:paraId="289C721A"/>
        </w:tc>
      </w:tr>
    </w:tbl>
    <w:p w14:paraId="2CF04030">
      <w:r>
        <w:br w:type="page"/>
      </w:r>
    </w:p>
    <w:p w14:paraId="02CB7288">
      <w:pPr>
        <w:spacing w:line="640" w:lineRule="exact"/>
        <w:ind w:firstLine="640"/>
        <w:jc w:val="both"/>
        <w:outlineLvl w:val="2"/>
      </w:pPr>
      <w:r>
        <w:rPr>
          <w:rFonts w:ascii="黑体" w:hAnsi="黑体" w:eastAsia="黑体"/>
          <w:sz w:val="32"/>
        </w:rPr>
        <w:t>十二、其他需说明的事项</w:t>
      </w:r>
    </w:p>
    <w:p w14:paraId="06D71781">
      <w:pPr>
        <w:spacing w:line="580" w:lineRule="exact"/>
        <w:ind w:firstLine="640"/>
        <w:jc w:val="both"/>
      </w:pPr>
      <w:r>
        <w:rPr>
          <w:rFonts w:ascii="仿宋_GB2312" w:hAnsi="仿宋_GB2312" w:eastAsia="仿宋_GB2312"/>
          <w:b w:val="0"/>
          <w:sz w:val="32"/>
        </w:rPr>
        <w:t>本单位无其他需说明的事项。</w:t>
      </w:r>
    </w:p>
    <w:p w14:paraId="43962EB6">
      <w:r>
        <w:br w:type="page"/>
      </w:r>
      <w:bookmarkStart w:id="0" w:name="_GoBack"/>
      <w:bookmarkEnd w:id="0"/>
    </w:p>
    <w:p w14:paraId="63A00339">
      <w:pPr>
        <w:spacing w:line="240" w:lineRule="auto"/>
        <w:jc w:val="center"/>
        <w:outlineLvl w:val="1"/>
      </w:pPr>
      <w:r>
        <w:rPr>
          <w:rFonts w:ascii="黑体" w:hAnsi="黑体" w:eastAsia="黑体"/>
          <w:sz w:val="32"/>
        </w:rPr>
        <w:t>第三部分 专业名词解释</w:t>
      </w:r>
    </w:p>
    <w:p w14:paraId="773C66F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FE02C9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E98E6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5B64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EAF47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68DE9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0681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4AF1A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0CD70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F41B8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92DF0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B670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05C2E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C775A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047DA8">
      <w:r>
        <w:br w:type="page"/>
      </w:r>
    </w:p>
    <w:p w14:paraId="1CA28150">
      <w:pPr>
        <w:spacing w:line="240" w:lineRule="auto"/>
        <w:jc w:val="center"/>
        <w:outlineLvl w:val="1"/>
      </w:pPr>
      <w:r>
        <w:rPr>
          <w:rFonts w:ascii="黑体" w:hAnsi="黑体" w:eastAsia="黑体"/>
          <w:sz w:val="32"/>
        </w:rPr>
        <w:t>第四部分 部门决算报表（见附表）</w:t>
      </w:r>
    </w:p>
    <w:p w14:paraId="356F8F0F">
      <w:pPr>
        <w:spacing w:line="240" w:lineRule="auto"/>
        <w:ind w:firstLine="640"/>
        <w:jc w:val="both"/>
      </w:pPr>
      <w:r>
        <w:rPr>
          <w:rFonts w:ascii="仿宋_GB2312" w:hAnsi="仿宋_GB2312" w:eastAsia="仿宋_GB2312"/>
          <w:b w:val="0"/>
          <w:sz w:val="32"/>
        </w:rPr>
        <w:t>一、《收入支出决算总表》</w:t>
      </w:r>
    </w:p>
    <w:p w14:paraId="4E660128">
      <w:pPr>
        <w:spacing w:line="240" w:lineRule="auto"/>
        <w:ind w:firstLine="640"/>
        <w:jc w:val="both"/>
      </w:pPr>
      <w:r>
        <w:rPr>
          <w:rFonts w:ascii="仿宋_GB2312" w:hAnsi="仿宋_GB2312" w:eastAsia="仿宋_GB2312"/>
          <w:b w:val="0"/>
          <w:sz w:val="32"/>
        </w:rPr>
        <w:t>二、《收入决算表》</w:t>
      </w:r>
    </w:p>
    <w:p w14:paraId="54DD0632">
      <w:pPr>
        <w:spacing w:line="240" w:lineRule="auto"/>
        <w:ind w:firstLine="640"/>
        <w:jc w:val="both"/>
      </w:pPr>
      <w:r>
        <w:rPr>
          <w:rFonts w:ascii="仿宋_GB2312" w:hAnsi="仿宋_GB2312" w:eastAsia="仿宋_GB2312"/>
          <w:b w:val="0"/>
          <w:sz w:val="32"/>
        </w:rPr>
        <w:t>三、《支出决算表》</w:t>
      </w:r>
    </w:p>
    <w:p w14:paraId="6DE13844">
      <w:pPr>
        <w:spacing w:line="240" w:lineRule="auto"/>
        <w:ind w:firstLine="640"/>
        <w:jc w:val="both"/>
      </w:pPr>
      <w:r>
        <w:rPr>
          <w:rFonts w:ascii="仿宋_GB2312" w:hAnsi="仿宋_GB2312" w:eastAsia="仿宋_GB2312"/>
          <w:b w:val="0"/>
          <w:sz w:val="32"/>
        </w:rPr>
        <w:t>四、《财政拨款收入支出决算总表》</w:t>
      </w:r>
    </w:p>
    <w:p w14:paraId="50DEB94D">
      <w:pPr>
        <w:spacing w:line="240" w:lineRule="auto"/>
        <w:ind w:firstLine="640"/>
        <w:jc w:val="both"/>
      </w:pPr>
      <w:r>
        <w:rPr>
          <w:rFonts w:ascii="仿宋_GB2312" w:hAnsi="仿宋_GB2312" w:eastAsia="仿宋_GB2312"/>
          <w:b w:val="0"/>
          <w:sz w:val="32"/>
        </w:rPr>
        <w:t>五、《一般公共预算财政拨款支出决算表》</w:t>
      </w:r>
    </w:p>
    <w:p w14:paraId="1F2C9D2F">
      <w:pPr>
        <w:spacing w:line="240" w:lineRule="auto"/>
        <w:ind w:firstLine="640"/>
        <w:jc w:val="both"/>
      </w:pPr>
      <w:r>
        <w:rPr>
          <w:rFonts w:ascii="仿宋_GB2312" w:hAnsi="仿宋_GB2312" w:eastAsia="仿宋_GB2312"/>
          <w:b w:val="0"/>
          <w:sz w:val="32"/>
        </w:rPr>
        <w:t>六、《一般公共预算财政拨款基本支出决算表》</w:t>
      </w:r>
    </w:p>
    <w:p w14:paraId="29D545DA">
      <w:pPr>
        <w:spacing w:line="240" w:lineRule="auto"/>
        <w:ind w:firstLine="640"/>
        <w:jc w:val="both"/>
      </w:pPr>
      <w:r>
        <w:rPr>
          <w:rFonts w:ascii="仿宋_GB2312" w:hAnsi="仿宋_GB2312" w:eastAsia="仿宋_GB2312"/>
          <w:b w:val="0"/>
          <w:sz w:val="32"/>
        </w:rPr>
        <w:t>七、《政府性基金预算财政拨款收入支出决算表》</w:t>
      </w:r>
    </w:p>
    <w:p w14:paraId="309019D4">
      <w:pPr>
        <w:spacing w:line="240" w:lineRule="auto"/>
        <w:ind w:firstLine="640"/>
        <w:jc w:val="both"/>
      </w:pPr>
      <w:r>
        <w:rPr>
          <w:rFonts w:ascii="仿宋_GB2312" w:hAnsi="仿宋_GB2312" w:eastAsia="仿宋_GB2312"/>
          <w:b w:val="0"/>
          <w:sz w:val="32"/>
        </w:rPr>
        <w:t>八、《国有资本经营预算财政拨款收入支出决算表》</w:t>
      </w:r>
    </w:p>
    <w:p w14:paraId="03899050">
      <w:pPr>
        <w:spacing w:line="240" w:lineRule="auto"/>
        <w:ind w:firstLine="640"/>
        <w:jc w:val="both"/>
      </w:pPr>
      <w:r>
        <w:rPr>
          <w:rFonts w:ascii="仿宋_GB2312" w:hAnsi="仿宋_GB2312" w:eastAsia="仿宋_GB2312"/>
          <w:b w:val="0"/>
          <w:sz w:val="32"/>
        </w:rPr>
        <w:t>九、《财政拨款“三公”经费支出决算表》</w:t>
      </w:r>
    </w:p>
    <w:p w14:paraId="271103F3">
      <w:pPr>
        <w:spacing w:line="240" w:lineRule="auto"/>
        <w:ind w:firstLine="640"/>
        <w:jc w:val="both"/>
      </w:pPr>
    </w:p>
    <w:p w14:paraId="1A618E39">
      <w:pPr>
        <w:spacing w:line="240" w:lineRule="auto"/>
        <w:ind w:firstLine="640"/>
        <w:jc w:val="both"/>
      </w:pPr>
    </w:p>
    <w:p w14:paraId="3168DA97">
      <w:pPr>
        <w:spacing w:line="240" w:lineRule="auto"/>
        <w:ind w:firstLine="640"/>
        <w:jc w:val="both"/>
      </w:pPr>
    </w:p>
    <w:p w14:paraId="071A5436">
      <w:pPr>
        <w:spacing w:line="240" w:lineRule="auto"/>
        <w:ind w:firstLine="640"/>
        <w:jc w:val="both"/>
      </w:pPr>
    </w:p>
    <w:p w14:paraId="369A392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9F5D90"/>
    <w:rsid w:val="3EA7725F"/>
    <w:rsid w:val="3EC014A1"/>
    <w:rsid w:val="40834692"/>
    <w:rsid w:val="423A32B2"/>
    <w:rsid w:val="423C0CB4"/>
    <w:rsid w:val="427B5743"/>
    <w:rsid w:val="42E64542"/>
    <w:rsid w:val="44B64718"/>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6D2E10"/>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4241</Words>
  <Characters>4949</Characters>
  <Lines>0</Lines>
  <Paragraphs>0</Paragraphs>
  <TotalTime>11</TotalTime>
  <ScaleCrop>false</ScaleCrop>
  <LinksUpToDate>false</LinksUpToDate>
  <CharactersWithSpaces>5058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2025-09-25T04:08:59Z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