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城乡居民基本医疗保险</w:t>
      </w:r>
      <w:r>
        <w:rPr>
          <w:rStyle w:val="Strong"/>
          <w:rFonts w:ascii="楷体" w:eastAsia="楷体" w:hAnsi="楷体" w:hint="eastAsia"/>
          <w:spacing w:val="-4"/>
          <w:sz w:val="32"/>
          <w:szCs w:val="32"/>
        </w:rPr>
        <w:t xml:space="preserve">参保县配套补助资金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民丰县医疗保障局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民丰县医疗保障局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戴逸飞</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2025年06月01日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本项目根据和地医保发[2023]23号文件精神立项，旨在统筹城乡基本医疗保险服务管理。已完成对贫困人口扶持，缴纳医疗保险补助人数35198人，医疗保险补助标准5元/年/人。 通过本项目的实施，进一步加大对贫困人口扶持，完善公平适度的待遇保障机制，减轻了城乡居民的医疗负担。项目实施内容：全县参保补助人数最多35198人，补助次数1次，每次发放补助标准5元/人。通过项目实施，有效减轻参保人员的经济负担，受益城乡参保群众满意度不少于100%。实施主体：本项目的主管部门为民丰县医疗保障局,实施单位为民丰县医疗保障局，主要职责医疗保险、生育保险、大额医疗补助、公务员医疗补助、医疗救助、企事业单位补充医疗保险、离休人员和优抚对象医疗保障等政策和管理办法。本项目的实施符合和地医保发【2023】23号文件精神相关政策要求，实际已保障了对参加城乡居民医疗保险的35198名居民进行补助。城乡居民医疗保险县级补助每人5元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实施时间：实施时间：2024年1月-9月。（1）项目资金安排落实、总投入等情况分析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本项目预算安排总额为18万元，资金来源为本级部门预算地方政府专项/一般债券资金），其中：财政资金18万元，其他资金0万元，2023年实际收到预算资金18万元，预算资金到位率为100 %。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本项目实际支付资金17.6万元，预算执行率97.78%，原因：系统清理重复参保人员。措施：加强宣传政策，提高居民参保率。本项目资金主要用于支付城乡居民医疗保险县级补助费用17.6万元。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根据和地医保发【2023】23号文件精神实施，对参加城乡居民医疗保险的35198名居民进行补助。城乡居民医疗保险县级补助每人5元人。 通过项目实施，有效减轻参保人员的经济负担。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通过问卷调查，访谈，数据分析等方式，深入了解当前居民的医疗需求，制定项目推进的计划，明确各阶段的工作任务，责任主体，时间节点，如参保登记，保费收缴，信息录入等工作安排，保障项目有序进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1.政策宣传推广，利用社区广告栏，乡村大喇叭包房政策解读，组织“医保政策进万家”活动，深入社区，乡村开展面对面宣传。2.动态数据核查，联合公安，民政等部门，定期对户籍，低保，特困人员数据，明确应保尽保，避免漏保，重复参保。3.基金筹集管理，合理确定个人缴费和财政补贴比例，对低保对象，困难群体等人群实施参保费用全额或定额缴费不变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在本年度城乡居民医疗保险县配套资金补助项目中，我县严格遵循政策规定和工作流程，全面完成了配套资金的筹集，拨付与监督工作。本项目预算安排总额为18万元，本项目实际支付资金17.6万元，预算执行率97.78%，</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对2024年城乡居民基本医疗保险县级补助 (县级配套资金）项目从预算编制合理性、资金使用合规性、项目管理的规范性、实施情况、总体绩效目标、各项绩效指标完成情况以及预算执行情况进行科学性评价。本次评价从项目决策（包括绩效目标、决策过程）、项目管理（包括项目资金、项目实施）、项目产出（包括项目产出数量、产出质量、产出时效和产出成本）项目效益四个维度进行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在对2024年城乡居民基本医疗保险县级补助 (县级配套资金）项目的深入调研基础上，按照《项目支出绩效评价管理办法》（财预〔2021〕10号）对于指标体系的要求和规范，建立一套适合评价城乡居民基本医疗保险县级补助 (县级配套资金）项目的指标体系，从项目决策、项目过程、项目产出和项目绩效四个维度全面考察城乡居民基本医疗保险县级补助 (县级配套资金）项目资金的效益，并重点对于项目的产出和绩效进行总体分析，以达到通过指标体系的科学评价反思管理及决策问题的目标。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戴逸飞 评价组组长 组织安排绩效评价工作，阿依古丽·热合曼 评价组成员 资料整理及信息汇总工作，古艾尔妮萨·拜杜拉 评价组成员 出具项目绩效评价报告，2025年3月13日-3月25日，评价工作进入实施阶段。数据采集方面，评价组整理单位前期提交的各项资料，与项目实施负责人沟通，了解城乡居民基本医疗保险县级补助 (县级配套资金）资金的内容、操作流程、管理机制、资金使用方向等情况；进行项目支出部门评价各项工作信息采集，了解项目设置背景及资金使用等情况。2025年3月26日-4月20日，评价组按照绩效评价的原则和规范，对取得的资料进行审查核实，对采集的数据进行分析，按照绩效评价指标评分表逐项进行打分、分析，汇总各方评价结果，综合分析并形成评价结论。2025年4月20日-4月30日评价小组撰写绩效评价报告，按照新疆维吾尔自治区财政绩效管理信息系统绩效评价模块中统一格式和文本框架撰写绩效评价报告并提交审核。经审核通过后，由评价小组将报告推送至项目实施人员，由项目实施人员根据报告评价结论、存在的问题以及改进建议落实问题整改，并形成整改报告，由评价小组负责监督和核查整改落实情况，确保绩效评价落到实处。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城乡居民基本医疗保险县级补助 (县级配套资金）项目综合得分为89.35分，评价结果为良好。此次绩效评价通过绩效评价小组论证的评价指标体系及评分标准，采用因素分析法和比较法对本项目绩效进行客观评价，最终评分结果：总分为89.35分，绩效评级为“良好”。综合评价结论如下：本项目共设置三级指标数量8个，实现三级指标数量8个，总体完成率为99.75%。项目决策类指标共设置3个，满分指标21个，得分率85.71%；过程管理类指标共设置2个，满分指标19个，得分率99.47%；项目产出类指标共设置4个，满分指标20个，得分率99.5%；项目效益类指标共设置2个，满分指标40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本项目的立项符合相关法规政策及部门职责，依据充分；项目严格按照规定的程序申请设立；审批文件、材料符合相关要求；项目前期已经过必要的可行性研究、风险评估、绩效评估、集体决策。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根据和地医保发【2023】23号文件精神实施，对参加城乡居民医疗保险的35198名居民进行补助。城乡居民医疗保险县级补助每人5元人。 通过项目实施，有效减轻参保人员的经济负担。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和地医保发【2023】23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城乡居民医疗保险参保县配套补助资金”；本项目实际工作内容为：截止2023年12月31日，本项目实际支出资金17.6万元，预算执行率为100%。实际已于97.78%；绩效目标与实际工作内容一致，两者具有相关性;本项目按照绩效目标完成了数量指标、时效指标、成本指标，质量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6个，定性指标3个，指标量化率为66.67%，量化率未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18万元，通常以统计部门提供的上年度城乡居民户籍人口数为基础，结合当年人口自然增长，流动情况等因素，预估当年参加城乡居民医疗保险人数，依据上级政策要求以及奔现实际情况，确定奔现对城乡居民医疗保险的县配套补助资金，即：县配套补助资金=参保人数*补助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18万元，我单位在预算申请中严格按照单位标准和数量进行核算，其中：单位标准为5元/年/人，数量为35198人。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民丰县医疗保障局项目实施方案》为依据进行资金分配，预算资金分配依据充分。根据《和地医保发【2023】23号文件》，本项目实际到位资金18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项目过程管理类指标由2个二级指标和4个三级指标构成，权重分60分，实际得分59.35分。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本项目预算资金为18万元，其中：本级财政安排资金18万元，其他资金0万元，实际到位资金18万元，资金到位率100%。得分=4分。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本项目实际支出资金17.6万元，预算执行率97.78%。得分4.9分。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综上所述，本指标满分为5分，根据评分标准得4.9分，本项目资金分配合理。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医疗保障局资金管理办法》《社会保险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医疗保障局资金管理办法》、《民丰县医疗保障局收支业务管理制度》、《民丰县医疗保障局政府采购业务管理制度》、《民丰县医疗保障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民丰县医疗保障局项目工作领导小组，由党组书记邓杰春任组长，负责项目的组织工作；戴逸飞任副组长，负责项目的实施工作；组员包括：阿依古丽和古尔妮萨，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项目产出类指标由4个二级指标和4个三级指标构成，权重分60分，实际得分59.35分。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数量指标为全县参保补助人数，预期指标值为36000人，实际完成值为35198人，指标完成率97.78%，指标达到预期目标。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质量指标为补助发放覆盖率，预期指标值为100%，实际完成值为100%，指标达到预期目标。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质量指标为资金使用合规率，预期指标值为100%，实际完成值为100%，指标达到预期目标。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时效指标为补助发放及时率，预期指标值为100%，实际完成值为100%，达到预期目标。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时效指标为项目完成时间，预期指标值为2024年12月，实际完成值为2024年12月，达到预期目标。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成本指标为县级补助金额，预期指标值为18万元，实际完成值为17.6万元，未达到预期目标。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项目效益类指标由2个二级指标和4个三级指标构成，权重分40分，实际得分40分。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项目实施产生的社会效益指标为减轻参保人员的经济负担，预期指标值为有效减轻，实际完成值为100%，达到了预期目标。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满意度指标为受益群众满意度，预期指标值为95%，经问卷调查，实际完成值为100%，达到了预期目标。</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本项目全年预算数18万元，执行数17.6万元，执行率97.78%，绩效指标完成率97.78%，偏差2.22%。</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在2024年预算编辑时，提前测算本县参保人数及人口变化，建立了医保，财政，民政，乡村振兴等多部门参与的协调工作机制，医保部门负责统筹城乡居民医保工作，及时将参保信息及资金需求反馈财政局，财政部门保障资金按时拨付，民政和乡村振兴部门则及时准确提供困难群体信息，加强信息核对与共享，有效减少因信息不畅导致的部分低收入群众未参保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本项目实施效果较好的原因主要是管理制度完善、责任落实到位，跟踪考核机制完善且运行有效，在项目实施过程中创新管理办法，采用跟踪监控方式使项目取得了良好的效果。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1.预算偏差问题，尽管采取了提前沟通，但县级预算编辑时存在参保人数可能因各种原因发生变动，导致资金预算金额和实际补助额中间有偏差。</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由于目前的预算管理在编制和实施中还存在编制不细、预算调整较多、追加预算比重较大等现象,因此项目预算执行的准确性还有待加强,同时分析手段和技术水平上还有待完善。在今后的工作中,我们将加强与财政单位的紧密配合,开展好整体支出及项目资金绩效管理工作,运用好绩 效评价的结果,不断提升预算管理水平。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