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>
      <w:pPr>
        <w:widowControl/>
        <w:spacing w:before="100" w:beforeAutospacing="1" w:after="100" w:afterAutospacing="1"/>
        <w:jc w:val="center"/>
        <w:outlineLvl w:val="1"/>
        <w:rPr>
          <w:rFonts w:ascii="方正小标宋_GBK" w:hAnsi="宋体" w:eastAsia="方正小标宋_GBK"/>
          <w:kern w:val="0"/>
          <w:sz w:val="44"/>
          <w:szCs w:val="44"/>
        </w:rPr>
      </w:pPr>
    </w:p>
    <w:p>
      <w:pPr>
        <w:widowControl/>
        <w:spacing w:before="100" w:beforeAutospacing="1" w:after="100" w:afterAutospacing="1"/>
        <w:jc w:val="center"/>
        <w:outlineLvl w:val="1"/>
        <w:rPr>
          <w:rFonts w:ascii="方正小标宋_GBK" w:hAnsi="宋体" w:eastAsia="方正小标宋_GBK"/>
          <w:kern w:val="0"/>
          <w:sz w:val="44"/>
          <w:szCs w:val="44"/>
        </w:rPr>
      </w:pPr>
    </w:p>
    <w:p>
      <w:pPr>
        <w:widowControl/>
        <w:spacing w:before="100" w:beforeAutospacing="1" w:after="100" w:afterAutospacing="1"/>
        <w:jc w:val="center"/>
        <w:outlineLvl w:val="1"/>
        <w:rPr>
          <w:rFonts w:ascii="方正小标宋_GBK" w:hAnsi="宋体" w:eastAsia="方正小标宋_GBK"/>
          <w:kern w:val="0"/>
          <w:sz w:val="44"/>
          <w:szCs w:val="44"/>
        </w:rPr>
      </w:pPr>
      <w:r>
        <w:rPr>
          <w:rFonts w:hint="eastAsia" w:ascii="方正小标宋_GBK" w:hAnsi="宋体" w:eastAsia="方正小标宋_GBK"/>
          <w:kern w:val="0"/>
          <w:sz w:val="44"/>
          <w:szCs w:val="44"/>
        </w:rPr>
        <w:t>民丰县人民法院</w:t>
      </w:r>
    </w:p>
    <w:p>
      <w:pPr>
        <w:widowControl/>
        <w:spacing w:before="100" w:beforeAutospacing="1" w:after="100" w:afterAutospacing="1"/>
        <w:jc w:val="center"/>
        <w:outlineLvl w:val="1"/>
        <w:rPr>
          <w:rFonts w:ascii="方正小标宋_GBK" w:hAnsi="宋体" w:eastAsia="方正小标宋_GBK"/>
          <w:kern w:val="0"/>
          <w:sz w:val="44"/>
          <w:szCs w:val="44"/>
        </w:rPr>
      </w:pPr>
      <w:r>
        <w:rPr>
          <w:rFonts w:hint="eastAsia" w:ascii="方正小标宋_GBK" w:hAnsi="宋体" w:eastAsia="方正小标宋_GBK"/>
          <w:kern w:val="0"/>
          <w:sz w:val="44"/>
          <w:szCs w:val="44"/>
        </w:rPr>
        <w:t>2020年部门预算公开</w:t>
      </w:r>
    </w:p>
    <w:p>
      <w:pPr>
        <w:widowControl/>
        <w:spacing w:before="100" w:beforeAutospacing="1" w:after="100" w:afterAutospacing="1"/>
        <w:jc w:val="center"/>
        <w:outlineLvl w:val="1"/>
        <w:rPr>
          <w:rFonts w:ascii="宋体" w:hAnsi="宋体"/>
          <w:b/>
          <w:kern w:val="0"/>
          <w:sz w:val="44"/>
          <w:szCs w:val="44"/>
        </w:rPr>
      </w:pPr>
    </w:p>
    <w:p>
      <w:pPr>
        <w:widowControl/>
        <w:spacing w:before="100" w:beforeAutospacing="1" w:after="100" w:afterAutospacing="1"/>
        <w:jc w:val="center"/>
        <w:outlineLvl w:val="1"/>
        <w:rPr>
          <w:rFonts w:ascii="宋体" w:hAnsi="宋体"/>
          <w:b/>
          <w:kern w:val="0"/>
          <w:sz w:val="44"/>
          <w:szCs w:val="44"/>
        </w:rPr>
      </w:pPr>
    </w:p>
    <w:p>
      <w:pPr>
        <w:widowControl/>
        <w:spacing w:before="100" w:beforeAutospacing="1" w:after="100" w:afterAutospacing="1"/>
        <w:jc w:val="center"/>
        <w:outlineLvl w:val="1"/>
        <w:rPr>
          <w:rFonts w:ascii="宋体" w:hAnsi="宋体"/>
          <w:b/>
          <w:kern w:val="0"/>
          <w:sz w:val="44"/>
          <w:szCs w:val="44"/>
        </w:rPr>
      </w:pPr>
    </w:p>
    <w:p>
      <w:pPr>
        <w:widowControl/>
        <w:spacing w:before="100" w:beforeAutospacing="1" w:after="100" w:afterAutospacing="1"/>
        <w:jc w:val="center"/>
        <w:outlineLvl w:val="1"/>
        <w:rPr>
          <w:rFonts w:ascii="宋体" w:hAnsi="宋体"/>
          <w:b/>
          <w:kern w:val="0"/>
          <w:sz w:val="44"/>
          <w:szCs w:val="44"/>
        </w:rPr>
      </w:pPr>
    </w:p>
    <w:p>
      <w:pPr>
        <w:widowControl/>
        <w:spacing w:before="100" w:beforeAutospacing="1" w:after="100" w:afterAutospacing="1"/>
        <w:jc w:val="center"/>
        <w:outlineLvl w:val="1"/>
        <w:rPr>
          <w:rFonts w:ascii="宋体" w:hAnsi="宋体"/>
          <w:b/>
          <w:kern w:val="0"/>
          <w:sz w:val="44"/>
          <w:szCs w:val="44"/>
        </w:rPr>
      </w:pPr>
    </w:p>
    <w:p>
      <w:pPr>
        <w:widowControl/>
        <w:spacing w:before="100" w:beforeAutospacing="1" w:after="100" w:afterAutospacing="1"/>
        <w:jc w:val="center"/>
        <w:outlineLvl w:val="1"/>
        <w:rPr>
          <w:rFonts w:ascii="宋体" w:hAnsi="宋体"/>
          <w:b/>
          <w:kern w:val="0"/>
          <w:sz w:val="44"/>
          <w:szCs w:val="44"/>
        </w:rPr>
      </w:pPr>
    </w:p>
    <w:p>
      <w:pPr>
        <w:widowControl/>
        <w:spacing w:before="100" w:beforeAutospacing="1" w:after="100" w:afterAutospacing="1"/>
        <w:jc w:val="center"/>
        <w:outlineLvl w:val="1"/>
        <w:rPr>
          <w:rFonts w:ascii="宋体" w:hAnsi="宋体"/>
          <w:b/>
          <w:kern w:val="0"/>
          <w:sz w:val="44"/>
          <w:szCs w:val="44"/>
        </w:rPr>
      </w:pPr>
    </w:p>
    <w:p>
      <w:pPr>
        <w:widowControl/>
        <w:spacing w:before="100" w:beforeAutospacing="1" w:after="100" w:afterAutospacing="1"/>
        <w:jc w:val="center"/>
        <w:outlineLvl w:val="1"/>
        <w:rPr>
          <w:rFonts w:ascii="宋体" w:hAnsi="宋体"/>
          <w:b/>
          <w:kern w:val="0"/>
          <w:sz w:val="44"/>
          <w:szCs w:val="44"/>
        </w:rPr>
      </w:pPr>
    </w:p>
    <w:p>
      <w:pPr>
        <w:widowControl/>
        <w:spacing w:before="100" w:beforeAutospacing="1" w:after="100" w:afterAutospacing="1"/>
        <w:outlineLvl w:val="1"/>
        <w:rPr>
          <w:rFonts w:ascii="宋体" w:hAnsi="宋体"/>
          <w:b/>
          <w:kern w:val="0"/>
          <w:sz w:val="44"/>
          <w:szCs w:val="44"/>
        </w:rPr>
      </w:pPr>
    </w:p>
    <w:p>
      <w:pPr>
        <w:widowControl/>
        <w:spacing w:line="500" w:lineRule="exact"/>
        <w:jc w:val="center"/>
        <w:outlineLvl w:val="1"/>
        <w:rPr>
          <w:rFonts w:ascii="宋体" w:hAnsi="宋体"/>
          <w:b/>
          <w:kern w:val="0"/>
          <w:sz w:val="44"/>
          <w:szCs w:val="44"/>
        </w:rPr>
      </w:pPr>
      <w:r>
        <w:rPr>
          <w:rFonts w:hint="eastAsia" w:ascii="黑体" w:hAnsi="黑体" w:eastAsia="黑体"/>
          <w:kern w:val="0"/>
          <w:sz w:val="36"/>
          <w:szCs w:val="32"/>
        </w:rPr>
        <w:t>目 录</w:t>
      </w:r>
    </w:p>
    <w:p>
      <w:pPr>
        <w:widowControl/>
        <w:spacing w:line="460" w:lineRule="exact"/>
        <w:ind w:firstLine="643" w:firstLineChars="200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第一部分  民丰县人民法院单位概况</w:t>
      </w:r>
    </w:p>
    <w:p>
      <w:pPr>
        <w:widowControl/>
        <w:spacing w:line="460" w:lineRule="exact"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一、主要职能</w:t>
      </w:r>
    </w:p>
    <w:p>
      <w:pPr>
        <w:widowControl/>
        <w:spacing w:line="460" w:lineRule="exact"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二、机构设置及人员情况</w:t>
      </w:r>
    </w:p>
    <w:p>
      <w:pPr>
        <w:widowControl/>
        <w:spacing w:line="460" w:lineRule="exact"/>
        <w:ind w:firstLine="643" w:firstLineChars="200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第二部分 2020年部门预算公开表</w:t>
      </w:r>
    </w:p>
    <w:p>
      <w:pPr>
        <w:widowControl/>
        <w:spacing w:line="460" w:lineRule="exact"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一、部门收支总体情况表</w:t>
      </w:r>
    </w:p>
    <w:p>
      <w:pPr>
        <w:widowControl/>
        <w:spacing w:line="460" w:lineRule="exact"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二、部门收入总体情况表</w:t>
      </w:r>
    </w:p>
    <w:p>
      <w:pPr>
        <w:widowControl/>
        <w:spacing w:line="460" w:lineRule="exact"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三、部门支出总体情况表</w:t>
      </w:r>
    </w:p>
    <w:p>
      <w:pPr>
        <w:widowControl/>
        <w:spacing w:line="460" w:lineRule="exact"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四、财政拨款收支总体情况表</w:t>
      </w:r>
    </w:p>
    <w:p>
      <w:pPr>
        <w:widowControl/>
        <w:spacing w:line="460" w:lineRule="exact"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五、一般公共预算支出情况表</w:t>
      </w:r>
    </w:p>
    <w:p>
      <w:pPr>
        <w:widowControl/>
        <w:spacing w:line="460" w:lineRule="exact"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六、一般公共预算基本支出情况表</w:t>
      </w:r>
    </w:p>
    <w:p>
      <w:pPr>
        <w:widowControl/>
        <w:spacing w:line="460" w:lineRule="exact"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七、</w:t>
      </w:r>
      <w:r>
        <w:rPr>
          <w:rFonts w:hint="eastAsia" w:ascii="仿宋_GB2312" w:hAnsi="宋体" w:eastAsia="仿宋_GB2312"/>
          <w:bCs/>
          <w:kern w:val="0"/>
          <w:sz w:val="32"/>
          <w:szCs w:val="32"/>
        </w:rPr>
        <w:t>项目支出情况表</w:t>
      </w:r>
    </w:p>
    <w:p>
      <w:pPr>
        <w:widowControl/>
        <w:spacing w:line="460" w:lineRule="exact"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八、一般公共预算“三公”经费支出情况表</w:t>
      </w:r>
    </w:p>
    <w:p>
      <w:pPr>
        <w:widowControl/>
        <w:spacing w:line="460" w:lineRule="exact"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九、政府性基金预算支出情况表</w:t>
      </w:r>
    </w:p>
    <w:p>
      <w:pPr>
        <w:widowControl/>
        <w:spacing w:line="460" w:lineRule="exact"/>
        <w:ind w:firstLine="643" w:firstLineChars="200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第三部分  2020年部门预算情况说明</w:t>
      </w:r>
    </w:p>
    <w:p>
      <w:pPr>
        <w:widowControl/>
        <w:spacing w:line="460" w:lineRule="exact"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一、关于民丰县人民法院2020年收支预算情况的总体说明</w:t>
      </w:r>
    </w:p>
    <w:p>
      <w:pPr>
        <w:widowControl/>
        <w:spacing w:line="460" w:lineRule="exact"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二、关于民丰县人民法院2020年收入预算情况说明</w:t>
      </w:r>
    </w:p>
    <w:p>
      <w:pPr>
        <w:widowControl/>
        <w:spacing w:line="460" w:lineRule="exact"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三、关于民丰县人民法院2020年支出预算情况说明</w:t>
      </w:r>
    </w:p>
    <w:p>
      <w:pPr>
        <w:widowControl/>
        <w:spacing w:line="460" w:lineRule="exact"/>
        <w:ind w:firstLine="640" w:firstLineChars="200"/>
        <w:outlineLvl w:val="1"/>
        <w:rPr>
          <w:rFonts w:ascii="仿宋_GB2312" w:hAnsi="宋体" w:eastAsia="仿宋_GB2312"/>
          <w:bCs/>
          <w:kern w:val="0"/>
          <w:sz w:val="32"/>
          <w:szCs w:val="32"/>
        </w:rPr>
      </w:pPr>
      <w:r>
        <w:rPr>
          <w:rFonts w:hint="eastAsia" w:ascii="仿宋_GB2312" w:hAnsi="宋体" w:eastAsia="仿宋_GB2312"/>
          <w:bCs/>
          <w:kern w:val="0"/>
          <w:sz w:val="32"/>
          <w:szCs w:val="32"/>
        </w:rPr>
        <w:t>四、关于民丰县人民法院2020年财政拨款收支预算情况的总体说明</w:t>
      </w:r>
    </w:p>
    <w:p>
      <w:pPr>
        <w:widowControl/>
        <w:spacing w:line="460" w:lineRule="exact"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五、关于民丰县人民法院2020年一般公共预算当年拨款情况说明</w:t>
      </w:r>
    </w:p>
    <w:p>
      <w:pPr>
        <w:widowControl/>
        <w:spacing w:line="460" w:lineRule="exact"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六、关于民丰县人民法院2020年一般公共预算基本支出情况说明</w:t>
      </w:r>
    </w:p>
    <w:p>
      <w:pPr>
        <w:widowControl/>
        <w:spacing w:line="460" w:lineRule="exact"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七、关于民丰县人民法院2020年项目支出情况说明</w:t>
      </w:r>
    </w:p>
    <w:p>
      <w:pPr>
        <w:widowControl/>
        <w:spacing w:line="460" w:lineRule="exact"/>
        <w:ind w:firstLine="640" w:firstLineChars="200"/>
        <w:jc w:val="left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八、关于民丰县人民法院2020年一般公共预算“三公”经费预算情况说明</w:t>
      </w:r>
    </w:p>
    <w:p>
      <w:pPr>
        <w:widowControl/>
        <w:spacing w:line="460" w:lineRule="exact"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九、关于民丰县人民法院2020年政府性基金预算拨款情况说明</w:t>
      </w:r>
    </w:p>
    <w:p>
      <w:pPr>
        <w:widowControl/>
        <w:spacing w:line="460" w:lineRule="exact"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十、其他重要事项的情况说明</w:t>
      </w:r>
    </w:p>
    <w:p>
      <w:pPr>
        <w:widowControl/>
        <w:spacing w:line="460" w:lineRule="exact"/>
        <w:ind w:firstLine="643" w:firstLineChars="200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第四部分  名词解释</w:t>
      </w:r>
    </w:p>
    <w:p>
      <w:pPr>
        <w:widowControl/>
        <w:spacing w:line="460" w:lineRule="exact"/>
        <w:ind w:firstLine="643" w:firstLineChars="200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</w:p>
    <w:p>
      <w:pPr>
        <w:widowControl/>
        <w:spacing w:line="460" w:lineRule="exact"/>
        <w:ind w:firstLine="643" w:firstLineChars="200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</w:p>
    <w:p>
      <w:pPr>
        <w:widowControl/>
        <w:spacing w:line="460" w:lineRule="exact"/>
        <w:ind w:firstLine="643" w:firstLineChars="200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</w:p>
    <w:p>
      <w:pPr>
        <w:widowControl/>
        <w:spacing w:line="460" w:lineRule="exact"/>
        <w:ind w:firstLine="643" w:firstLineChars="200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</w:p>
    <w:p>
      <w:pPr>
        <w:widowControl/>
        <w:spacing w:line="460" w:lineRule="exact"/>
        <w:ind w:firstLine="643" w:firstLineChars="200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</w:p>
    <w:p>
      <w:pPr>
        <w:widowControl/>
        <w:spacing w:line="460" w:lineRule="exact"/>
        <w:ind w:firstLine="643" w:firstLineChars="200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</w:p>
    <w:p>
      <w:pPr>
        <w:widowControl/>
        <w:spacing w:line="460" w:lineRule="exact"/>
        <w:ind w:firstLine="643" w:firstLineChars="200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</w:p>
    <w:p>
      <w:pPr>
        <w:widowControl/>
        <w:spacing w:line="460" w:lineRule="exact"/>
        <w:ind w:firstLine="643" w:firstLineChars="200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</w:p>
    <w:p>
      <w:pPr>
        <w:widowControl/>
        <w:spacing w:line="460" w:lineRule="exact"/>
        <w:ind w:firstLine="643" w:firstLineChars="200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</w:p>
    <w:p>
      <w:pPr>
        <w:widowControl/>
        <w:spacing w:line="460" w:lineRule="exact"/>
        <w:ind w:firstLine="643" w:firstLineChars="200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</w:p>
    <w:p>
      <w:pPr>
        <w:widowControl/>
        <w:spacing w:line="460" w:lineRule="exact"/>
        <w:ind w:firstLine="643" w:firstLineChars="200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</w:p>
    <w:p>
      <w:pPr>
        <w:widowControl/>
        <w:spacing w:line="460" w:lineRule="exact"/>
        <w:ind w:firstLine="643" w:firstLineChars="200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</w:p>
    <w:p>
      <w:pPr>
        <w:widowControl/>
        <w:spacing w:line="460" w:lineRule="exact"/>
        <w:ind w:firstLine="643" w:firstLineChars="200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</w:p>
    <w:p>
      <w:pPr>
        <w:widowControl/>
        <w:spacing w:line="460" w:lineRule="exact"/>
        <w:ind w:firstLine="643" w:firstLineChars="200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</w:p>
    <w:p>
      <w:pPr>
        <w:widowControl/>
        <w:spacing w:line="460" w:lineRule="exact"/>
        <w:ind w:firstLine="643" w:firstLineChars="200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</w:p>
    <w:p>
      <w:pPr>
        <w:widowControl/>
        <w:spacing w:line="460" w:lineRule="exact"/>
        <w:ind w:firstLine="643" w:firstLineChars="200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</w:p>
    <w:p>
      <w:pPr>
        <w:widowControl/>
        <w:spacing w:line="460" w:lineRule="exact"/>
        <w:ind w:firstLine="643" w:firstLineChars="200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</w:p>
    <w:p>
      <w:pPr>
        <w:widowControl/>
        <w:spacing w:line="460" w:lineRule="exact"/>
        <w:ind w:firstLine="643" w:firstLineChars="200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</w:p>
    <w:p>
      <w:pPr>
        <w:widowControl/>
        <w:spacing w:line="460" w:lineRule="exact"/>
        <w:ind w:firstLine="643" w:firstLineChars="200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</w:p>
    <w:p>
      <w:pPr>
        <w:widowControl/>
        <w:spacing w:line="460" w:lineRule="exact"/>
        <w:ind w:firstLine="643" w:firstLineChars="200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</w:p>
    <w:p>
      <w:pPr>
        <w:widowControl/>
        <w:spacing w:line="460" w:lineRule="exact"/>
        <w:ind w:firstLine="643" w:firstLineChars="200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</w:p>
    <w:p>
      <w:pPr>
        <w:widowControl/>
        <w:spacing w:line="460" w:lineRule="exact"/>
        <w:ind w:firstLine="643" w:firstLineChars="200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</w:p>
    <w:p>
      <w:pPr>
        <w:widowControl/>
        <w:spacing w:line="460" w:lineRule="exact"/>
        <w:ind w:firstLine="643" w:firstLineChars="200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</w:p>
    <w:p>
      <w:pPr>
        <w:widowControl/>
        <w:jc w:val="center"/>
        <w:outlineLvl w:val="1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第一部分   民丰县人民法院单位概况</w:t>
      </w:r>
    </w:p>
    <w:p>
      <w:pPr>
        <w:widowControl/>
        <w:jc w:val="center"/>
        <w:outlineLvl w:val="1"/>
        <w:rPr>
          <w:rFonts w:ascii="宋体" w:hAnsi="宋体"/>
          <w:b/>
          <w:kern w:val="0"/>
          <w:sz w:val="32"/>
          <w:szCs w:val="32"/>
        </w:rPr>
      </w:pPr>
    </w:p>
    <w:p>
      <w:pPr>
        <w:widowControl/>
        <w:spacing w:line="560" w:lineRule="exact"/>
        <w:jc w:val="left"/>
        <w:rPr>
          <w:rFonts w:ascii="黑体" w:hAnsi="黑体" w:eastAsia="黑体" w:cs="宋体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　  </w:t>
      </w:r>
      <w:r>
        <w:rPr>
          <w:rFonts w:hint="eastAsia" w:ascii="黑体" w:hAnsi="黑体" w:eastAsia="黑体" w:cs="宋体"/>
          <w:bCs/>
          <w:kern w:val="0"/>
          <w:sz w:val="32"/>
          <w:szCs w:val="32"/>
        </w:rPr>
        <w:t>一、主要职能</w:t>
      </w:r>
    </w:p>
    <w:p>
      <w:pPr>
        <w:widowControl/>
        <w:spacing w:line="560" w:lineRule="exact"/>
        <w:jc w:val="left"/>
        <w:rPr>
          <w:rFonts w:hint="eastAsia" w:ascii="黑体" w:hAnsi="黑体" w:eastAsia="黑体" w:cs="宋体"/>
          <w:bCs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  <w:lang w:val="en-US" w:eastAsia="zh-CN"/>
        </w:rPr>
        <w:t>略</w:t>
      </w:r>
    </w:p>
    <w:p>
      <w:pPr>
        <w:widowControl/>
        <w:spacing w:line="560" w:lineRule="exact"/>
        <w:jc w:val="left"/>
        <w:rPr>
          <w:rFonts w:ascii="黑体" w:hAnsi="黑体" w:eastAsia="黑体" w:cs="宋体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　  </w:t>
      </w:r>
      <w:r>
        <w:rPr>
          <w:rFonts w:hint="eastAsia" w:ascii="黑体" w:hAnsi="黑体" w:eastAsia="黑体" w:cs="宋体"/>
          <w:bCs/>
          <w:kern w:val="0"/>
          <w:sz w:val="32"/>
          <w:szCs w:val="32"/>
        </w:rPr>
        <w:t>二、机构设置及人员情况</w:t>
      </w:r>
    </w:p>
    <w:p>
      <w:pPr>
        <w:widowControl/>
        <w:spacing w:line="560" w:lineRule="exact"/>
        <w:jc w:val="left"/>
        <w:rPr>
          <w:rFonts w:hint="eastAsia" w:ascii="黑体" w:hAnsi="黑体" w:eastAsia="黑体" w:cs="宋体"/>
          <w:bCs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  <w:lang w:val="en-US" w:eastAsia="zh-CN"/>
        </w:rPr>
        <w:t>略</w:t>
      </w:r>
    </w:p>
    <w:p>
      <w:pPr>
        <w:widowControl/>
        <w:spacing w:before="120" w:beforeLines="50"/>
        <w:jc w:val="center"/>
        <w:outlineLvl w:val="1"/>
        <w:rPr>
          <w:rFonts w:ascii="黑体" w:hAnsi="黑体" w:eastAsia="黑体"/>
          <w:kern w:val="0"/>
          <w:sz w:val="32"/>
          <w:szCs w:val="32"/>
        </w:rPr>
      </w:pPr>
    </w:p>
    <w:p>
      <w:pPr>
        <w:widowControl/>
        <w:spacing w:before="120" w:beforeLines="50"/>
        <w:jc w:val="center"/>
        <w:outlineLvl w:val="1"/>
        <w:rPr>
          <w:rFonts w:ascii="黑体" w:hAnsi="黑体" w:eastAsia="黑体"/>
          <w:kern w:val="0"/>
          <w:sz w:val="32"/>
          <w:szCs w:val="32"/>
        </w:rPr>
      </w:pPr>
    </w:p>
    <w:p>
      <w:pPr>
        <w:widowControl/>
        <w:spacing w:before="120" w:beforeLines="50"/>
        <w:jc w:val="center"/>
        <w:outlineLvl w:val="1"/>
        <w:rPr>
          <w:rFonts w:ascii="黑体" w:hAnsi="黑体" w:eastAsia="黑体"/>
          <w:kern w:val="0"/>
          <w:sz w:val="32"/>
          <w:szCs w:val="32"/>
        </w:rPr>
      </w:pPr>
    </w:p>
    <w:p>
      <w:pPr>
        <w:widowControl/>
        <w:spacing w:before="120" w:beforeLines="50"/>
        <w:jc w:val="center"/>
        <w:outlineLvl w:val="1"/>
        <w:rPr>
          <w:rFonts w:ascii="黑体" w:hAnsi="黑体" w:eastAsia="黑体"/>
          <w:kern w:val="0"/>
          <w:sz w:val="32"/>
          <w:szCs w:val="32"/>
        </w:rPr>
      </w:pPr>
    </w:p>
    <w:p>
      <w:pPr>
        <w:widowControl/>
        <w:spacing w:before="120" w:beforeLines="50"/>
        <w:jc w:val="center"/>
        <w:outlineLvl w:val="1"/>
        <w:rPr>
          <w:rFonts w:ascii="黑体" w:hAnsi="黑体" w:eastAsia="黑体"/>
          <w:kern w:val="0"/>
          <w:sz w:val="32"/>
          <w:szCs w:val="32"/>
        </w:rPr>
      </w:pPr>
    </w:p>
    <w:p>
      <w:pPr>
        <w:widowControl/>
        <w:spacing w:before="120" w:beforeLines="50"/>
        <w:jc w:val="center"/>
        <w:outlineLvl w:val="1"/>
        <w:rPr>
          <w:rFonts w:ascii="黑体" w:hAnsi="黑体" w:eastAsia="黑体"/>
          <w:kern w:val="0"/>
          <w:sz w:val="32"/>
          <w:szCs w:val="32"/>
        </w:rPr>
      </w:pPr>
    </w:p>
    <w:p>
      <w:pPr>
        <w:widowControl/>
        <w:spacing w:before="120" w:beforeLines="50"/>
        <w:jc w:val="center"/>
        <w:outlineLvl w:val="1"/>
        <w:rPr>
          <w:rFonts w:ascii="黑体" w:hAnsi="黑体" w:eastAsia="黑体"/>
          <w:kern w:val="0"/>
          <w:sz w:val="32"/>
          <w:szCs w:val="32"/>
        </w:rPr>
      </w:pPr>
    </w:p>
    <w:p>
      <w:pPr>
        <w:widowControl/>
        <w:spacing w:before="120" w:beforeLines="50"/>
        <w:jc w:val="center"/>
        <w:outlineLvl w:val="1"/>
        <w:rPr>
          <w:rFonts w:ascii="黑体" w:hAnsi="黑体" w:eastAsia="黑体"/>
          <w:kern w:val="0"/>
          <w:sz w:val="32"/>
          <w:szCs w:val="32"/>
        </w:rPr>
      </w:pPr>
    </w:p>
    <w:p>
      <w:pPr>
        <w:widowControl/>
        <w:spacing w:before="120" w:beforeLines="50"/>
        <w:jc w:val="center"/>
        <w:outlineLvl w:val="1"/>
        <w:rPr>
          <w:rFonts w:ascii="黑体" w:hAnsi="黑体" w:eastAsia="黑体"/>
          <w:kern w:val="0"/>
          <w:sz w:val="32"/>
          <w:szCs w:val="32"/>
        </w:rPr>
      </w:pPr>
    </w:p>
    <w:p>
      <w:pPr>
        <w:widowControl/>
        <w:spacing w:before="120" w:beforeLines="50"/>
        <w:jc w:val="center"/>
        <w:outlineLvl w:val="1"/>
        <w:rPr>
          <w:rFonts w:ascii="黑体" w:hAnsi="黑体" w:eastAsia="黑体"/>
          <w:kern w:val="0"/>
          <w:sz w:val="32"/>
          <w:szCs w:val="32"/>
        </w:rPr>
      </w:pPr>
    </w:p>
    <w:p>
      <w:pPr>
        <w:widowControl/>
        <w:spacing w:before="120" w:beforeLines="50"/>
        <w:jc w:val="center"/>
        <w:outlineLvl w:val="1"/>
        <w:rPr>
          <w:rFonts w:ascii="黑体" w:hAnsi="黑体" w:eastAsia="黑体"/>
          <w:kern w:val="0"/>
          <w:sz w:val="32"/>
          <w:szCs w:val="32"/>
        </w:rPr>
      </w:pPr>
    </w:p>
    <w:p>
      <w:pPr>
        <w:widowControl/>
        <w:spacing w:before="120" w:beforeLines="50"/>
        <w:jc w:val="center"/>
        <w:outlineLvl w:val="1"/>
        <w:rPr>
          <w:rFonts w:hint="eastAsia" w:ascii="黑体" w:hAnsi="黑体" w:eastAsia="黑体"/>
          <w:kern w:val="0"/>
          <w:sz w:val="32"/>
          <w:szCs w:val="32"/>
        </w:rPr>
      </w:pPr>
    </w:p>
    <w:p>
      <w:pPr>
        <w:widowControl/>
        <w:spacing w:before="120" w:beforeLines="50"/>
        <w:jc w:val="center"/>
        <w:outlineLvl w:val="1"/>
        <w:rPr>
          <w:rFonts w:hint="eastAsia" w:ascii="黑体" w:hAnsi="黑体" w:eastAsia="黑体"/>
          <w:kern w:val="0"/>
          <w:sz w:val="32"/>
          <w:szCs w:val="32"/>
        </w:rPr>
      </w:pPr>
    </w:p>
    <w:p>
      <w:pPr>
        <w:widowControl/>
        <w:spacing w:before="120" w:beforeLines="50"/>
        <w:jc w:val="center"/>
        <w:outlineLvl w:val="1"/>
        <w:rPr>
          <w:rFonts w:hint="eastAsia" w:ascii="黑体" w:hAnsi="黑体" w:eastAsia="黑体"/>
          <w:kern w:val="0"/>
          <w:sz w:val="32"/>
          <w:szCs w:val="32"/>
        </w:rPr>
      </w:pPr>
    </w:p>
    <w:p>
      <w:pPr>
        <w:widowControl/>
        <w:spacing w:before="120" w:beforeLines="50"/>
        <w:jc w:val="center"/>
        <w:outlineLvl w:val="1"/>
        <w:rPr>
          <w:rFonts w:hint="eastAsia" w:ascii="黑体" w:hAnsi="黑体" w:eastAsia="黑体"/>
          <w:kern w:val="0"/>
          <w:sz w:val="32"/>
          <w:szCs w:val="32"/>
        </w:rPr>
      </w:pPr>
    </w:p>
    <w:p>
      <w:pPr>
        <w:widowControl/>
        <w:spacing w:before="120" w:beforeLines="50"/>
        <w:jc w:val="center"/>
        <w:outlineLvl w:val="1"/>
        <w:rPr>
          <w:rFonts w:hint="eastAsia" w:ascii="黑体" w:hAnsi="黑体" w:eastAsia="黑体"/>
          <w:kern w:val="0"/>
          <w:sz w:val="32"/>
          <w:szCs w:val="32"/>
        </w:rPr>
      </w:pPr>
    </w:p>
    <w:p>
      <w:pPr>
        <w:widowControl/>
        <w:spacing w:before="120" w:beforeLines="50"/>
        <w:jc w:val="center"/>
        <w:outlineLvl w:val="1"/>
        <w:rPr>
          <w:rFonts w:hint="eastAsia" w:ascii="黑体" w:hAnsi="黑体" w:eastAsia="黑体"/>
          <w:kern w:val="0"/>
          <w:sz w:val="32"/>
          <w:szCs w:val="32"/>
        </w:rPr>
      </w:pPr>
    </w:p>
    <w:p>
      <w:pPr>
        <w:widowControl/>
        <w:spacing w:before="120" w:beforeLines="50"/>
        <w:jc w:val="center"/>
        <w:outlineLvl w:val="1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第二部分  2020年部门预算公开表</w:t>
      </w:r>
    </w:p>
    <w:p>
      <w:pPr>
        <w:widowControl/>
        <w:spacing w:before="120" w:beforeLines="50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表一：</w:t>
      </w:r>
    </w:p>
    <w:p>
      <w:pPr>
        <w:widowControl/>
        <w:jc w:val="center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部门收支总体情况表</w:t>
      </w:r>
    </w:p>
    <w:p>
      <w:pPr>
        <w:widowControl/>
        <w:outlineLvl w:val="1"/>
        <w:rPr>
          <w:rFonts w:ascii="仿宋_GB2312" w:hAnsi="宋体" w:eastAsia="仿宋_GB2312"/>
          <w:kern w:val="0"/>
          <w:sz w:val="24"/>
        </w:rPr>
      </w:pPr>
      <w:r>
        <w:rPr>
          <w:rFonts w:hint="eastAsia" w:ascii="仿宋_GB2312" w:hAnsi="宋体" w:eastAsia="仿宋_GB2312"/>
          <w:kern w:val="0"/>
          <w:sz w:val="24"/>
        </w:rPr>
        <w:t>编制部门：民丰县人民法院                           单位：万元</w:t>
      </w:r>
    </w:p>
    <w:tbl>
      <w:tblPr>
        <w:tblStyle w:val="7"/>
        <w:tblW w:w="8662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0"/>
        <w:gridCol w:w="1988"/>
        <w:gridCol w:w="2693"/>
        <w:gridCol w:w="17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收     入</w:t>
            </w:r>
          </w:p>
        </w:tc>
        <w:tc>
          <w:tcPr>
            <w:tcW w:w="4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支     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  <w:t>项     目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  <w:t>预算数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  <w:t>功能分类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  <w:t>预算数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财政拨款（补助）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546.20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 一般公共服务支出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    一般公共预算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546.20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202 外交支出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    政府性基金预算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203 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教育收费（财政专户）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204 公共安全支出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473.24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事业收入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205 教育支出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事业单位经营收入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206 科学技术支出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其他收入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207 文化旅游体育与传媒支出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用事业基金弥补收支差额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208 社会保障和就业支出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72.96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210卫生健康支出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211 节能环保支出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212 城乡社区支出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213 农林水支出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214 交通运输支出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215 资源勘探工业信息等支出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216 商业服务业等支出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217 金融支出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219 援助其他地区支出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220 自然资源海洋气象等支出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221 住房保障支出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222 粮油物资储备支出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224灾害防治及应急管理支出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227 预备费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229 其他支出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230转移性支出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231 债务还本支出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232 债务付息支出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233 债务发行费用支出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小           计</w:t>
            </w:r>
          </w:p>
        </w:tc>
        <w:tc>
          <w:tcPr>
            <w:tcW w:w="1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546.20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单位上年结余（不包括国库集中支付额度结余）</w:t>
            </w:r>
          </w:p>
        </w:tc>
        <w:tc>
          <w:tcPr>
            <w:tcW w:w="1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收  入  总  计</w:t>
            </w:r>
          </w:p>
        </w:tc>
        <w:tc>
          <w:tcPr>
            <w:tcW w:w="1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546.20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支  出  合  计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546.20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</w:tbl>
    <w:p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</w:p>
    <w:p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表二：</w:t>
      </w:r>
    </w:p>
    <w:p>
      <w:pPr>
        <w:widowControl/>
        <w:jc w:val="center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部门收入总体情况表</w:t>
      </w:r>
    </w:p>
    <w:p>
      <w:pPr>
        <w:widowControl/>
        <w:outlineLvl w:val="1"/>
        <w:rPr>
          <w:rFonts w:ascii="仿宋_GB2312" w:hAnsi="宋体" w:eastAsia="仿宋_GB2312"/>
          <w:kern w:val="0"/>
          <w:sz w:val="24"/>
        </w:rPr>
      </w:pPr>
      <w:r>
        <w:rPr>
          <w:rFonts w:hint="eastAsia" w:ascii="仿宋_GB2312" w:hAnsi="宋体" w:eastAsia="仿宋_GB2312"/>
          <w:kern w:val="0"/>
          <w:sz w:val="24"/>
        </w:rPr>
        <w:t>填报部门： 民丰县人民法院                   单位：万元</w:t>
      </w:r>
    </w:p>
    <w:tbl>
      <w:tblPr>
        <w:tblStyle w:val="7"/>
        <w:tblW w:w="9654" w:type="dxa"/>
        <w:tblInd w:w="-4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7"/>
        <w:gridCol w:w="417"/>
        <w:gridCol w:w="417"/>
        <w:gridCol w:w="2145"/>
        <w:gridCol w:w="820"/>
        <w:gridCol w:w="680"/>
        <w:gridCol w:w="680"/>
        <w:gridCol w:w="680"/>
        <w:gridCol w:w="680"/>
        <w:gridCol w:w="680"/>
        <w:gridCol w:w="680"/>
        <w:gridCol w:w="680"/>
        <w:gridCol w:w="6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0"/>
              </w:rPr>
              <w:t>功能分类科目编码</w:t>
            </w:r>
          </w:p>
        </w:tc>
        <w:tc>
          <w:tcPr>
            <w:tcW w:w="21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0"/>
              </w:rPr>
              <w:t>功能分类科目名称</w:t>
            </w:r>
          </w:p>
        </w:tc>
        <w:tc>
          <w:tcPr>
            <w:tcW w:w="8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0"/>
              </w:rPr>
              <w:t>总  计</w:t>
            </w:r>
          </w:p>
        </w:tc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0"/>
              </w:rPr>
              <w:t>一般公共预算拨款</w:t>
            </w:r>
          </w:p>
        </w:tc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0"/>
              </w:rPr>
              <w:t>政府性基金预算拨款</w:t>
            </w:r>
          </w:p>
        </w:tc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0"/>
              </w:rPr>
              <w:t>财政专户管理资金</w:t>
            </w:r>
          </w:p>
        </w:tc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0"/>
              </w:rPr>
              <w:t>事业收入</w:t>
            </w:r>
          </w:p>
        </w:tc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0"/>
              </w:rPr>
              <w:t>事业单位经营收入</w:t>
            </w:r>
          </w:p>
        </w:tc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0"/>
              </w:rPr>
              <w:t>其他收入</w:t>
            </w:r>
          </w:p>
        </w:tc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0"/>
              </w:rPr>
              <w:t>用事业基金弥补收支差额</w:t>
            </w:r>
          </w:p>
        </w:tc>
        <w:tc>
          <w:tcPr>
            <w:tcW w:w="6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color w:val="000000"/>
                <w:sz w:val="18"/>
                <w:szCs w:val="18"/>
              </w:rPr>
              <w:t>单位上年结余（不包括国库集中支付额度结余）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0" w:hRule="atLeast"/>
        </w:trPr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0"/>
              </w:rPr>
              <w:t>类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0"/>
              </w:rPr>
              <w:t>款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0"/>
              </w:rPr>
              <w:t>项</w:t>
            </w:r>
          </w:p>
        </w:tc>
        <w:tc>
          <w:tcPr>
            <w:tcW w:w="21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6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204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公共安全支出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473.24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473.24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204　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05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法院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473.24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473.24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 204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 05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01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行政运行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473.24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473.24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208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社会保障和就业支出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72.96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72.96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  <w:t>208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05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 行政事业单位养老支出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72.96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72.96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 208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 05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05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   机关事业单位基本养老保险缴费支出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72.96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72.96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546.20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546.20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</w:tr>
    </w:tbl>
    <w:p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</w:p>
    <w:p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表三：</w:t>
      </w:r>
    </w:p>
    <w:p>
      <w:pPr>
        <w:widowControl/>
        <w:jc w:val="center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部门支出总体情况表</w:t>
      </w:r>
    </w:p>
    <w:p>
      <w:pPr>
        <w:widowControl/>
        <w:jc w:val="left"/>
        <w:outlineLvl w:val="1"/>
        <w:rPr>
          <w:rFonts w:ascii="仿宋_GB2312" w:hAnsi="宋体" w:eastAsia="仿宋_GB2312"/>
          <w:kern w:val="0"/>
          <w:sz w:val="24"/>
        </w:rPr>
      </w:pPr>
      <w:r>
        <w:rPr>
          <w:rFonts w:hint="eastAsia" w:ascii="仿宋_GB2312" w:hAnsi="宋体" w:eastAsia="仿宋_GB2312"/>
          <w:kern w:val="0"/>
          <w:sz w:val="24"/>
        </w:rPr>
        <w:t>编制部门： 民丰县人民法院                              单位：万元</w:t>
      </w:r>
    </w:p>
    <w:tbl>
      <w:tblPr>
        <w:tblStyle w:val="7"/>
        <w:tblW w:w="9420" w:type="dxa"/>
        <w:tblInd w:w="-24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1"/>
        <w:gridCol w:w="400"/>
        <w:gridCol w:w="400"/>
        <w:gridCol w:w="2604"/>
        <w:gridCol w:w="1855"/>
        <w:gridCol w:w="1856"/>
        <w:gridCol w:w="190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项目</w:t>
            </w:r>
          </w:p>
        </w:tc>
        <w:tc>
          <w:tcPr>
            <w:tcW w:w="56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支出预算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功能分类科目编码</w:t>
            </w:r>
          </w:p>
        </w:tc>
        <w:tc>
          <w:tcPr>
            <w:tcW w:w="260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功能分类科目名称</w:t>
            </w:r>
          </w:p>
        </w:tc>
        <w:tc>
          <w:tcPr>
            <w:tcW w:w="18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85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基本支出</w:t>
            </w:r>
          </w:p>
        </w:tc>
        <w:tc>
          <w:tcPr>
            <w:tcW w:w="190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项目支出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类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款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项</w:t>
            </w:r>
          </w:p>
        </w:tc>
        <w:tc>
          <w:tcPr>
            <w:tcW w:w="26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5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204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公共安全支出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473.24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473.24</w:t>
            </w: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204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05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法院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473.24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473.24</w:t>
            </w: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 204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 05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01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行政运行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473.24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473.24</w:t>
            </w: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208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社会保障和就业支出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72.96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72.96</w:t>
            </w: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208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05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 行政事业单位养老支出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72.96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72.96</w:t>
            </w: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 208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 05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05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   机关事业单位基本养老保险缴费支出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72.96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72.96</w:t>
            </w: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546.20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546.20</w:t>
            </w: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>
      <w:pPr>
        <w:widowControl/>
        <w:spacing w:before="120" w:beforeLines="50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</w:p>
    <w:p>
      <w:pPr>
        <w:widowControl/>
        <w:spacing w:before="120" w:beforeLines="50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表四：</w:t>
      </w:r>
    </w:p>
    <w:p>
      <w:pPr>
        <w:widowControl/>
        <w:spacing w:before="120" w:beforeLines="50"/>
        <w:jc w:val="center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财政拨款收支预算总体情况表</w:t>
      </w:r>
    </w:p>
    <w:p>
      <w:pPr>
        <w:widowControl/>
        <w:spacing w:before="120" w:beforeLines="50"/>
        <w:outlineLvl w:val="1"/>
        <w:rPr>
          <w:rFonts w:ascii="仿宋_GB2312" w:hAnsi="宋体" w:eastAsia="仿宋_GB2312"/>
          <w:kern w:val="0"/>
          <w:sz w:val="28"/>
          <w:szCs w:val="28"/>
        </w:rPr>
      </w:pPr>
      <w:r>
        <w:rPr>
          <w:rFonts w:hint="eastAsia" w:ascii="仿宋_GB2312" w:hAnsi="宋体" w:eastAsia="仿宋_GB2312"/>
          <w:kern w:val="0"/>
          <w:sz w:val="28"/>
          <w:szCs w:val="28"/>
        </w:rPr>
        <w:t>编制部门：</w:t>
      </w:r>
      <w:r>
        <w:rPr>
          <w:rFonts w:hint="eastAsia" w:ascii="仿宋_GB2312" w:hAnsi="宋体" w:eastAsia="仿宋_GB2312"/>
          <w:kern w:val="0"/>
          <w:sz w:val="24"/>
        </w:rPr>
        <w:t xml:space="preserve">民丰县人民法院   </w:t>
      </w:r>
      <w:r>
        <w:rPr>
          <w:rFonts w:hint="eastAsia" w:ascii="仿宋_GB2312" w:hAnsi="宋体" w:eastAsia="仿宋_GB2312"/>
          <w:kern w:val="0"/>
          <w:sz w:val="28"/>
          <w:szCs w:val="28"/>
        </w:rPr>
        <w:t xml:space="preserve">                   </w:t>
      </w:r>
      <w:r>
        <w:rPr>
          <w:rFonts w:hint="eastAsia" w:ascii="仿宋_GB2312" w:hAnsi="宋体" w:eastAsia="仿宋_GB2312" w:cs="宋体"/>
          <w:color w:val="000000"/>
          <w:kern w:val="0"/>
          <w:sz w:val="24"/>
        </w:rPr>
        <w:t>单位：万元</w:t>
      </w:r>
    </w:p>
    <w:tbl>
      <w:tblPr>
        <w:tblStyle w:val="7"/>
        <w:tblW w:w="9449" w:type="dxa"/>
        <w:tblInd w:w="-24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230"/>
        <w:gridCol w:w="2580"/>
        <w:gridCol w:w="1418"/>
        <w:gridCol w:w="1275"/>
        <w:gridCol w:w="13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财政拨款收入</w:t>
            </w:r>
          </w:p>
        </w:tc>
        <w:tc>
          <w:tcPr>
            <w:tcW w:w="659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财政拨款支出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  <w:t>项    目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  <w:t>合计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  <w:t>功  能  分  类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  <w:t>合计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  <w:t>一般公共预算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  <w:t>政府性基金预算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财政拨款（补助）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546.20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 一般公共服务支出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一般公共预算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546.20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202 外交支出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政府性基金预算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203 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204 公共安全支出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473.24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473.24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205 教育支出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206 科学技术支出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207 文化旅游体育与传媒支出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208 社会保障和就业支出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72.96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72.96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210卫生健康支出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211 节能环保支出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212 城乡社区支出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213 农林水支出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214 交通运输支出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215 资源勘探工业信息等支出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216 商业服务业等支出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217 金融支出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219 援助其他地区支出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220 自然资源海洋气象等支出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221 住房保障支出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222 粮油物资储备支出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224灾害防治及应急管理支出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227 预备费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229 其他支出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230转移性支出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231 债务还本支出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232 债务付息支出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233 债务发行费用支出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收  入  总  计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546.20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支  出  总  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546.20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546.20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</w:tbl>
    <w:p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</w:p>
    <w:p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</w:p>
    <w:p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</w:p>
    <w:p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</w:p>
    <w:p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表五：</w:t>
      </w:r>
    </w:p>
    <w:tbl>
      <w:tblPr>
        <w:tblStyle w:val="7"/>
        <w:tblW w:w="9214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492"/>
        <w:gridCol w:w="417"/>
        <w:gridCol w:w="2510"/>
        <w:gridCol w:w="660"/>
        <w:gridCol w:w="1024"/>
        <w:gridCol w:w="216"/>
        <w:gridCol w:w="1626"/>
        <w:gridCol w:w="17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21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一般公共预算支出情况表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9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编制部门：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 xml:space="preserve">民丰县人民法院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</w:t>
            </w:r>
          </w:p>
        </w:tc>
        <w:tc>
          <w:tcPr>
            <w:tcW w:w="33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9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项目</w:t>
            </w:r>
          </w:p>
        </w:tc>
        <w:tc>
          <w:tcPr>
            <w:tcW w:w="52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一般公共预算支出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功能分类科目编码</w:t>
            </w:r>
          </w:p>
        </w:tc>
        <w:tc>
          <w:tcPr>
            <w:tcW w:w="251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功能分类科目名称</w:t>
            </w:r>
          </w:p>
        </w:tc>
        <w:tc>
          <w:tcPr>
            <w:tcW w:w="1684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小计</w:t>
            </w:r>
          </w:p>
        </w:tc>
        <w:tc>
          <w:tcPr>
            <w:tcW w:w="1842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基本支出</w:t>
            </w:r>
          </w:p>
        </w:tc>
        <w:tc>
          <w:tcPr>
            <w:tcW w:w="170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项目支出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款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项</w:t>
            </w:r>
          </w:p>
        </w:tc>
        <w:tc>
          <w:tcPr>
            <w:tcW w:w="25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4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204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公共安全支出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473.24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473.24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204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05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法院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473.24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473.24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 204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 05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01</w:t>
            </w: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行政运行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473.24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473.24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208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社会保障和就业支出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72.96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72.96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208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05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行政事业单位养老支出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72.96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72.96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 208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 05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05</w:t>
            </w: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机关事业单位基本养老保险缴费支出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72.96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72.96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546.20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546.20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</w:p>
    <w:p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</w:p>
    <w:p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</w:p>
    <w:p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表六：</w:t>
      </w:r>
    </w:p>
    <w:tbl>
      <w:tblPr>
        <w:tblStyle w:val="7"/>
        <w:tblW w:w="9328" w:type="dxa"/>
        <w:tblInd w:w="-14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577"/>
        <w:gridCol w:w="2891"/>
        <w:gridCol w:w="995"/>
        <w:gridCol w:w="706"/>
        <w:gridCol w:w="976"/>
        <w:gridCol w:w="725"/>
        <w:gridCol w:w="17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32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一般公共预算基本支出情况表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2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编制部门：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 xml:space="preserve">民丰县人民法院   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      </w:t>
            </w:r>
          </w:p>
        </w:tc>
        <w:tc>
          <w:tcPr>
            <w:tcW w:w="24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项目</w:t>
            </w:r>
          </w:p>
        </w:tc>
        <w:tc>
          <w:tcPr>
            <w:tcW w:w="510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一般公共预算基本支出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经济分类科目编码</w:t>
            </w:r>
          </w:p>
        </w:tc>
        <w:tc>
          <w:tcPr>
            <w:tcW w:w="289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经济分类科目名称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小计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人员经费</w:t>
            </w:r>
          </w:p>
        </w:tc>
        <w:tc>
          <w:tcPr>
            <w:tcW w:w="170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公用经费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款</w:t>
            </w:r>
          </w:p>
        </w:tc>
        <w:tc>
          <w:tcPr>
            <w:tcW w:w="28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301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工资福利支出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489.85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489.85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 301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01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 基本工资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118.39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118.39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 301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02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 津贴补贴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229.02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229.02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 301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03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 奖金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8.02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8.02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 301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04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 社会保障缴费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111.08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111.08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 301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08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 不随工资发放的津补贴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 301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 住房公积金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23.34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23.34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 301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99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 其他工资福利支出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302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商品和服务支出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47.51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47.51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 302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01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 办公费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 302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05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 水电费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 302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07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 邮电费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 302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08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 取暖费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4.87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4.87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 302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 交通费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 302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 差旅费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 302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28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 工会经费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6.65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6.65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 302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29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 福利费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5.99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5.99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303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对个人和家庭的补助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8.84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8.84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 303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99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 其他对个人和家庭的补助支出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8.84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8.84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546.20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489.85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47.51</w:t>
            </w:r>
          </w:p>
        </w:tc>
      </w:tr>
    </w:tbl>
    <w:p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</w:p>
    <w:p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表七：</w:t>
      </w:r>
    </w:p>
    <w:tbl>
      <w:tblPr>
        <w:tblStyle w:val="7"/>
        <w:tblW w:w="9540" w:type="dxa"/>
        <w:tblInd w:w="-36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"/>
        <w:gridCol w:w="389"/>
        <w:gridCol w:w="397"/>
        <w:gridCol w:w="397"/>
        <w:gridCol w:w="851"/>
        <w:gridCol w:w="1456"/>
        <w:gridCol w:w="750"/>
        <w:gridCol w:w="110"/>
        <w:gridCol w:w="459"/>
        <w:gridCol w:w="536"/>
        <w:gridCol w:w="652"/>
        <w:gridCol w:w="652"/>
        <w:gridCol w:w="378"/>
        <w:gridCol w:w="200"/>
        <w:gridCol w:w="419"/>
        <w:gridCol w:w="578"/>
        <w:gridCol w:w="420"/>
        <w:gridCol w:w="420"/>
        <w:gridCol w:w="389"/>
        <w:gridCol w:w="7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8" w:type="dxa"/>
          <w:wAfter w:w="79" w:type="dxa"/>
          <w:trHeight w:val="375" w:hRule="atLeast"/>
        </w:trPr>
        <w:tc>
          <w:tcPr>
            <w:tcW w:w="9453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项目支出情况表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8" w:type="dxa"/>
          <w:wAfter w:w="79" w:type="dxa"/>
          <w:trHeight w:val="405" w:hRule="atLeast"/>
        </w:trPr>
        <w:tc>
          <w:tcPr>
            <w:tcW w:w="435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编制部门：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 xml:space="preserve">民丰县人民法院   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68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  </w:t>
            </w:r>
          </w:p>
        </w:tc>
        <w:tc>
          <w:tcPr>
            <w:tcW w:w="242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ind w:firstLine="960" w:firstLineChars="400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91" w:type="dxa"/>
            <w:gridSpan w:val="4"/>
            <w:vAlign w:val="center"/>
          </w:tcPr>
          <w:p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科 目 编 码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科目</w:t>
            </w:r>
          </w:p>
        </w:tc>
        <w:tc>
          <w:tcPr>
            <w:tcW w:w="1456" w:type="dxa"/>
            <w:vMerge w:val="restart"/>
            <w:vAlign w:val="center"/>
          </w:tcPr>
          <w:p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项目名称</w:t>
            </w:r>
          </w:p>
        </w:tc>
        <w:tc>
          <w:tcPr>
            <w:tcW w:w="750" w:type="dxa"/>
            <w:vMerge w:val="restart"/>
            <w:vAlign w:val="center"/>
          </w:tcPr>
          <w:p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项目支出合计</w:t>
            </w:r>
          </w:p>
        </w:tc>
        <w:tc>
          <w:tcPr>
            <w:tcW w:w="569" w:type="dxa"/>
            <w:gridSpan w:val="2"/>
            <w:vMerge w:val="restart"/>
            <w:vAlign w:val="center"/>
          </w:tcPr>
          <w:p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工资福利支出</w:t>
            </w:r>
          </w:p>
        </w:tc>
        <w:tc>
          <w:tcPr>
            <w:tcW w:w="536" w:type="dxa"/>
            <w:vMerge w:val="restart"/>
            <w:vAlign w:val="center"/>
          </w:tcPr>
          <w:p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商品和服务支出</w:t>
            </w:r>
          </w:p>
        </w:tc>
        <w:tc>
          <w:tcPr>
            <w:tcW w:w="652" w:type="dxa"/>
            <w:vMerge w:val="restart"/>
            <w:vAlign w:val="center"/>
          </w:tcPr>
          <w:p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对个人和家庭的补助</w:t>
            </w:r>
          </w:p>
        </w:tc>
        <w:tc>
          <w:tcPr>
            <w:tcW w:w="652" w:type="dxa"/>
            <w:vMerge w:val="restart"/>
            <w:vAlign w:val="center"/>
          </w:tcPr>
          <w:p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债务利息及费用支出</w:t>
            </w:r>
          </w:p>
        </w:tc>
        <w:tc>
          <w:tcPr>
            <w:tcW w:w="578" w:type="dxa"/>
            <w:gridSpan w:val="2"/>
            <w:vMerge w:val="restart"/>
            <w:vAlign w:val="center"/>
          </w:tcPr>
          <w:p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资本性支出（基本建设）</w:t>
            </w:r>
          </w:p>
        </w:tc>
        <w:tc>
          <w:tcPr>
            <w:tcW w:w="419" w:type="dxa"/>
            <w:vMerge w:val="restart"/>
            <w:vAlign w:val="center"/>
          </w:tcPr>
          <w:p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资本性支出</w:t>
            </w:r>
          </w:p>
        </w:tc>
        <w:tc>
          <w:tcPr>
            <w:tcW w:w="578" w:type="dxa"/>
            <w:vMerge w:val="restart"/>
            <w:vAlign w:val="center"/>
          </w:tcPr>
          <w:p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对企业补助（基本建设）</w:t>
            </w:r>
          </w:p>
        </w:tc>
        <w:tc>
          <w:tcPr>
            <w:tcW w:w="420" w:type="dxa"/>
            <w:vMerge w:val="restart"/>
            <w:vAlign w:val="center"/>
          </w:tcPr>
          <w:p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对企业补助</w:t>
            </w:r>
          </w:p>
        </w:tc>
        <w:tc>
          <w:tcPr>
            <w:tcW w:w="420" w:type="dxa"/>
            <w:vMerge w:val="restart"/>
            <w:vAlign w:val="center"/>
          </w:tcPr>
          <w:p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对社会保障基金补助</w:t>
            </w:r>
          </w:p>
        </w:tc>
        <w:tc>
          <w:tcPr>
            <w:tcW w:w="468" w:type="dxa"/>
            <w:gridSpan w:val="2"/>
            <w:vMerge w:val="restart"/>
            <w:vAlign w:val="center"/>
          </w:tcPr>
          <w:p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其他支出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7" w:hRule="atLeast"/>
        </w:trPr>
        <w:tc>
          <w:tcPr>
            <w:tcW w:w="39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类</w:t>
            </w:r>
          </w:p>
        </w:tc>
        <w:tc>
          <w:tcPr>
            <w:tcW w:w="397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款</w:t>
            </w:r>
          </w:p>
        </w:tc>
        <w:tc>
          <w:tcPr>
            <w:tcW w:w="397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项</w:t>
            </w:r>
          </w:p>
        </w:tc>
        <w:tc>
          <w:tcPr>
            <w:tcW w:w="851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</w:p>
        </w:tc>
        <w:tc>
          <w:tcPr>
            <w:tcW w:w="1456" w:type="dxa"/>
            <w:vMerge w:val="continue"/>
            <w:tcBorders>
              <w:bottom w:val="single" w:color="auto" w:sz="4" w:space="0"/>
            </w:tcBorders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vMerge w:val="continue"/>
            <w:tcBorders>
              <w:bottom w:val="single" w:color="auto" w:sz="4" w:space="0"/>
            </w:tcBorders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</w:p>
        </w:tc>
        <w:tc>
          <w:tcPr>
            <w:tcW w:w="569" w:type="dxa"/>
            <w:gridSpan w:val="2"/>
            <w:vMerge w:val="continue"/>
            <w:tcBorders>
              <w:bottom w:val="single" w:color="auto" w:sz="4" w:space="0"/>
            </w:tcBorders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vMerge w:val="continue"/>
            <w:tcBorders>
              <w:bottom w:val="single" w:color="auto" w:sz="4" w:space="0"/>
            </w:tcBorders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</w:p>
        </w:tc>
        <w:tc>
          <w:tcPr>
            <w:tcW w:w="652" w:type="dxa"/>
            <w:vMerge w:val="continue"/>
            <w:tcBorders>
              <w:bottom w:val="single" w:color="auto" w:sz="4" w:space="0"/>
            </w:tcBorders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</w:p>
        </w:tc>
        <w:tc>
          <w:tcPr>
            <w:tcW w:w="652" w:type="dxa"/>
            <w:vMerge w:val="continue"/>
            <w:tcBorders>
              <w:bottom w:val="single" w:color="auto" w:sz="4" w:space="0"/>
            </w:tcBorders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Merge w:val="continue"/>
            <w:tcBorders>
              <w:bottom w:val="single" w:color="auto" w:sz="4" w:space="0"/>
            </w:tcBorders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</w:p>
        </w:tc>
        <w:tc>
          <w:tcPr>
            <w:tcW w:w="419" w:type="dxa"/>
            <w:vMerge w:val="continue"/>
            <w:tcBorders>
              <w:bottom w:val="single" w:color="auto" w:sz="4" w:space="0"/>
            </w:tcBorders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</w:p>
        </w:tc>
        <w:tc>
          <w:tcPr>
            <w:tcW w:w="578" w:type="dxa"/>
            <w:vMerge w:val="continue"/>
            <w:tcBorders>
              <w:bottom w:val="single" w:color="auto" w:sz="4" w:space="0"/>
            </w:tcBorders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vMerge w:val="continue"/>
            <w:tcBorders>
              <w:bottom w:val="single" w:color="auto" w:sz="4" w:space="0"/>
            </w:tcBorders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vMerge w:val="continue"/>
            <w:tcBorders>
              <w:bottom w:val="single" w:color="auto" w:sz="4" w:space="0"/>
            </w:tcBorders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</w:p>
        </w:tc>
        <w:tc>
          <w:tcPr>
            <w:tcW w:w="468" w:type="dxa"/>
            <w:gridSpan w:val="2"/>
            <w:vMerge w:val="continue"/>
            <w:tcBorders>
              <w:bottom w:val="single" w:color="auto" w:sz="4" w:space="0"/>
            </w:tcBorders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97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397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397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851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1456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　</w:t>
            </w:r>
          </w:p>
        </w:tc>
        <w:tc>
          <w:tcPr>
            <w:tcW w:w="750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69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36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52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52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78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19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78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68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97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397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397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851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1456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　</w:t>
            </w:r>
          </w:p>
        </w:tc>
        <w:tc>
          <w:tcPr>
            <w:tcW w:w="750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69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36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52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52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78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19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78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68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97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397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397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851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1456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　</w:t>
            </w:r>
          </w:p>
        </w:tc>
        <w:tc>
          <w:tcPr>
            <w:tcW w:w="750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69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36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52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52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78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19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78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68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97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397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397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851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1456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　</w:t>
            </w:r>
          </w:p>
        </w:tc>
        <w:tc>
          <w:tcPr>
            <w:tcW w:w="750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69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36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52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52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78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19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78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68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97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397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397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851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1456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　</w:t>
            </w:r>
          </w:p>
        </w:tc>
        <w:tc>
          <w:tcPr>
            <w:tcW w:w="750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69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36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52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52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78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19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78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68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97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397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397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851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1456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　</w:t>
            </w:r>
          </w:p>
        </w:tc>
        <w:tc>
          <w:tcPr>
            <w:tcW w:w="750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69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36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52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52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78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19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78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68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97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397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397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851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1456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　</w:t>
            </w:r>
          </w:p>
        </w:tc>
        <w:tc>
          <w:tcPr>
            <w:tcW w:w="750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69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36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52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52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78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19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78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68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97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397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397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851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1456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　</w:t>
            </w:r>
          </w:p>
        </w:tc>
        <w:tc>
          <w:tcPr>
            <w:tcW w:w="750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69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36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52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52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78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19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78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68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97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397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397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851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1456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　</w:t>
            </w:r>
          </w:p>
        </w:tc>
        <w:tc>
          <w:tcPr>
            <w:tcW w:w="750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69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36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52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52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78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19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78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68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97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397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397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851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1456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　</w:t>
            </w:r>
          </w:p>
        </w:tc>
        <w:tc>
          <w:tcPr>
            <w:tcW w:w="750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69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36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52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52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78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19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78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68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97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397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397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851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1456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　</w:t>
            </w:r>
          </w:p>
        </w:tc>
        <w:tc>
          <w:tcPr>
            <w:tcW w:w="750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69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36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52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52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78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19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78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68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97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397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397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1456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750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569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536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652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652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578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419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578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420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420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468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97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397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397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851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1456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　</w:t>
            </w:r>
          </w:p>
        </w:tc>
        <w:tc>
          <w:tcPr>
            <w:tcW w:w="750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69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36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52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52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78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19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78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68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97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397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397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851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1456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　</w:t>
            </w:r>
          </w:p>
        </w:tc>
        <w:tc>
          <w:tcPr>
            <w:tcW w:w="750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69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36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52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52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78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19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78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68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97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397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397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851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1456" w:type="dxa"/>
            <w:vAlign w:val="center"/>
          </w:tcPr>
          <w:p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0"/>
                <w:szCs w:val="20"/>
              </w:rPr>
              <w:t>合计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569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36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52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52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78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19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78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68" w:type="dxa"/>
            <w:gridSpan w:val="2"/>
          </w:tcPr>
          <w:p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</w:tr>
    </w:tbl>
    <w:p>
      <w:pPr>
        <w:widowControl/>
        <w:outlineLvl w:val="1"/>
        <w:rPr>
          <w:rFonts w:ascii="仿宋_GB2312" w:hAnsi="宋体" w:eastAsia="仿宋_GB2312"/>
          <w:b/>
          <w:kern w:val="0"/>
          <w:sz w:val="28"/>
          <w:szCs w:val="32"/>
        </w:rPr>
      </w:pPr>
      <w:r>
        <w:rPr>
          <w:rFonts w:hint="eastAsia" w:ascii="仿宋_GB2312" w:hAnsi="宋体" w:eastAsia="仿宋_GB2312"/>
          <w:b/>
          <w:kern w:val="0"/>
          <w:sz w:val="28"/>
          <w:szCs w:val="32"/>
        </w:rPr>
        <w:t>备注：本表为空表，没有数据，没有项目支出预算。</w:t>
      </w:r>
    </w:p>
    <w:p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</w:p>
    <w:p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表八：</w:t>
      </w:r>
    </w:p>
    <w:p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</w:p>
    <w:p>
      <w:pPr>
        <w:widowControl/>
        <w:jc w:val="center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一般公共预算“三公”经费支出情况表</w:t>
      </w:r>
    </w:p>
    <w:p>
      <w:pPr>
        <w:widowControl/>
        <w:jc w:val="center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</w:p>
    <w:p>
      <w:pPr>
        <w:widowControl/>
        <w:jc w:val="left"/>
        <w:outlineLvl w:val="1"/>
        <w:rPr>
          <w:rFonts w:ascii="仿宋_GB2312" w:hAnsi="宋体" w:eastAsia="仿宋_GB2312"/>
          <w:kern w:val="0"/>
          <w:sz w:val="24"/>
        </w:rPr>
      </w:pPr>
      <w:r>
        <w:rPr>
          <w:rFonts w:hint="eastAsia" w:ascii="仿宋_GB2312" w:hAnsi="宋体" w:eastAsia="仿宋_GB2312"/>
          <w:kern w:val="0"/>
          <w:sz w:val="24"/>
        </w:rPr>
        <w:t>编制单位：民丰县人民法院                                     单位：万元</w:t>
      </w:r>
    </w:p>
    <w:tbl>
      <w:tblPr>
        <w:tblStyle w:val="7"/>
        <w:tblW w:w="9240" w:type="dxa"/>
        <w:tblInd w:w="-17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1417"/>
        <w:gridCol w:w="1559"/>
        <w:gridCol w:w="1418"/>
        <w:gridCol w:w="1559"/>
        <w:gridCol w:w="17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5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因公出国（境）费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公务用车购置及运行费</w:t>
            </w:r>
          </w:p>
        </w:tc>
        <w:tc>
          <w:tcPr>
            <w:tcW w:w="17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公务接待费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公务用车购置费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公务用车运行费</w:t>
            </w:r>
          </w:p>
        </w:tc>
        <w:tc>
          <w:tcPr>
            <w:tcW w:w="17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</w:tbl>
    <w:p>
      <w:pPr>
        <w:widowControl/>
        <w:outlineLvl w:val="1"/>
        <w:rPr>
          <w:rFonts w:ascii="仿宋_GB2312" w:hAnsi="宋体" w:eastAsia="仿宋_GB2312"/>
          <w:b/>
          <w:kern w:val="0"/>
          <w:sz w:val="28"/>
          <w:szCs w:val="32"/>
        </w:rPr>
      </w:pPr>
      <w:r>
        <w:rPr>
          <w:rFonts w:hint="eastAsia" w:ascii="仿宋_GB2312" w:hAnsi="宋体" w:eastAsia="仿宋_GB2312"/>
          <w:b/>
          <w:kern w:val="0"/>
          <w:sz w:val="28"/>
          <w:szCs w:val="32"/>
        </w:rPr>
        <w:t>备注：本表为空表，没有数据，没有一般公共预算“三公”经费支出。</w:t>
      </w:r>
    </w:p>
    <w:p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</w:p>
    <w:p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</w:p>
    <w:p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</w:p>
    <w:p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</w:p>
    <w:p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</w:p>
    <w:p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</w:p>
    <w:p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</w:p>
    <w:p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</w:p>
    <w:p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</w:p>
    <w:p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</w:p>
    <w:p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</w:p>
    <w:p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</w:p>
    <w:p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</w:p>
    <w:p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表九：</w:t>
      </w:r>
    </w:p>
    <w:p>
      <w:pPr>
        <w:widowControl/>
        <w:jc w:val="center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政府性基金预算支出情况表</w:t>
      </w:r>
    </w:p>
    <w:p>
      <w:pPr>
        <w:widowControl/>
        <w:outlineLvl w:val="1"/>
        <w:rPr>
          <w:rFonts w:ascii="仿宋_GB2312" w:hAnsi="宋体" w:eastAsia="仿宋_GB2312"/>
          <w:kern w:val="0"/>
          <w:sz w:val="24"/>
        </w:rPr>
      </w:pPr>
      <w:r>
        <w:rPr>
          <w:rFonts w:hint="eastAsia" w:ascii="仿宋_GB2312" w:hAnsi="宋体" w:eastAsia="仿宋_GB2312"/>
          <w:kern w:val="0"/>
          <w:sz w:val="24"/>
        </w:rPr>
        <w:t>编制单位： 民丰县人民法院                                  单位：万元</w:t>
      </w:r>
    </w:p>
    <w:tbl>
      <w:tblPr>
        <w:tblStyle w:val="7"/>
        <w:tblW w:w="9214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457"/>
        <w:gridCol w:w="457"/>
        <w:gridCol w:w="2896"/>
        <w:gridCol w:w="1559"/>
        <w:gridCol w:w="1701"/>
        <w:gridCol w:w="15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3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项  目</w:t>
            </w:r>
          </w:p>
        </w:tc>
        <w:tc>
          <w:tcPr>
            <w:tcW w:w="48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政府性基金预算支出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  <w:t>功能分类科目编码</w:t>
            </w:r>
          </w:p>
        </w:tc>
        <w:tc>
          <w:tcPr>
            <w:tcW w:w="289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功能分类科目名称</w:t>
            </w: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小计</w:t>
            </w:r>
          </w:p>
        </w:tc>
        <w:tc>
          <w:tcPr>
            <w:tcW w:w="170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基本支出</w:t>
            </w: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项目支出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类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款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项</w:t>
            </w:r>
          </w:p>
        </w:tc>
        <w:tc>
          <w:tcPr>
            <w:tcW w:w="289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2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2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2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2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2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</w:tbl>
    <w:p>
      <w:pPr>
        <w:widowControl/>
        <w:jc w:val="left"/>
        <w:outlineLvl w:val="1"/>
        <w:rPr>
          <w:rFonts w:ascii="仿宋_GB2312" w:hAnsi="宋体" w:eastAsia="仿宋_GB2312"/>
          <w:kern w:val="0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2098" w:right="1418" w:bottom="1928" w:left="1588" w:header="851" w:footer="992" w:gutter="0"/>
          <w:pgNumType w:fmt="numberInDash"/>
          <w:cols w:space="720" w:num="1"/>
          <w:docGrid w:linePitch="312" w:charSpace="0"/>
        </w:sect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备注：本单位无政府性基金预算支出。</w:t>
      </w:r>
    </w:p>
    <w:p>
      <w:pPr>
        <w:spacing w:line="560" w:lineRule="exact"/>
        <w:jc w:val="center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第三部分  2020年部门预算情况说明</w:t>
      </w:r>
    </w:p>
    <w:p>
      <w:pPr>
        <w:spacing w:line="560" w:lineRule="exact"/>
        <w:jc w:val="center"/>
        <w:rPr>
          <w:rFonts w:ascii="黑体" w:hAnsi="黑体" w:eastAsia="黑体"/>
          <w:kern w:val="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</w:rPr>
        <w:t>一、</w:t>
      </w:r>
      <w:r>
        <w:rPr>
          <w:rFonts w:hint="eastAsia" w:ascii="黑体" w:hAnsi="宋体" w:eastAsia="黑体" w:cs="宋体"/>
          <w:kern w:val="0"/>
          <w:sz w:val="32"/>
          <w:szCs w:val="32"/>
        </w:rPr>
        <w:t>关于民丰县人民法院2020年收支预算情况的总体说明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按照全口径预算的原则，民丰县人民法院2020年所有收入和支出均纳入部门预算管理。收支总预算546.20万元。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收入预算包括：一般公共预算。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支出预算包括：公共安全支出、社会保障和就业支出</w:t>
      </w:r>
    </w:p>
    <w:p>
      <w:pPr>
        <w:spacing w:line="560" w:lineRule="exact"/>
        <w:ind w:firstLine="640" w:firstLineChars="200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二、关于民丰县人民法院2020年收入预算情况说明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民丰县人民法院收入预算546.20万元，其中：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一般公共预算546.20万元，占 100 %，比上年增加20.26万元，主要原因是聘用书记人员增加，去年没有聘用书记员；    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政府性基金预算未安排。</w:t>
      </w:r>
    </w:p>
    <w:p>
      <w:pPr>
        <w:spacing w:line="560" w:lineRule="exact"/>
        <w:ind w:firstLine="640" w:firstLineChars="200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三、关于民丰县人民法院单位2020年支出预算情况说明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民丰县人民法院单位2020年支出预算546.20万元，其中：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基本支出546.20万元，占100%，比上年增加20.26万元，主要原因是：聘用书记人员增加，去年没有聘用书记员。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项目支出0万元，占0 %，比上年增加0万元，主要原因是：没有安排项目支出。</w:t>
      </w:r>
    </w:p>
    <w:p>
      <w:pPr>
        <w:spacing w:line="560" w:lineRule="exact"/>
        <w:ind w:firstLine="640" w:firstLineChars="200"/>
        <w:rPr>
          <w:rFonts w:ascii="黑体" w:hAnsi="黑体" w:eastAsia="黑体" w:cs="宋体"/>
          <w:bCs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</w:rPr>
        <w:t>四、关于民丰县人民法院2020年财政拨款收支预算情况的总体说明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2020年财政拨款收支总预算546.20万元。</w:t>
      </w:r>
    </w:p>
    <w:p>
      <w:pPr>
        <w:spacing w:line="560" w:lineRule="exact"/>
        <w:ind w:firstLine="616" w:firstLineChars="200"/>
        <w:rPr>
          <w:rFonts w:ascii="仿宋_GB2312" w:hAnsi="宋体" w:eastAsia="仿宋_GB2312" w:cs="宋体"/>
          <w:spacing w:val="-6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-6"/>
          <w:kern w:val="0"/>
          <w:sz w:val="32"/>
          <w:szCs w:val="32"/>
        </w:rPr>
        <w:t>收入全部为一般公共预算拨款，无政府性基金预算拨款。</w:t>
      </w:r>
    </w:p>
    <w:p>
      <w:pPr>
        <w:spacing w:line="560" w:lineRule="exact"/>
        <w:ind w:firstLine="616" w:firstLineChars="200"/>
        <w:rPr>
          <w:rFonts w:ascii="仿宋_GB2312" w:hAnsi="宋体" w:eastAsia="仿宋_GB2312" w:cs="宋体"/>
          <w:spacing w:val="-6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-6"/>
          <w:kern w:val="0"/>
          <w:sz w:val="32"/>
          <w:szCs w:val="32"/>
        </w:rPr>
        <w:t>支出预算包括公共安全支出473.24万元，主要用于工资福利支出、对个人和家庭补助支出、商品和服务支出；社会保障和就业支出72.96万元，主要用于养老保险缴费支出。</w:t>
      </w:r>
    </w:p>
    <w:p>
      <w:pPr>
        <w:spacing w:line="560" w:lineRule="exact"/>
        <w:ind w:firstLine="640" w:firstLineChars="200"/>
        <w:rPr>
          <w:rFonts w:ascii="黑体" w:hAnsi="宋体" w:eastAsia="黑体" w:cs="宋体"/>
          <w:color w:val="0000FF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五、关于民丰县人民法院2020年一般公共预算当年拨款情况说明</w:t>
      </w:r>
    </w:p>
    <w:p>
      <w:pPr>
        <w:spacing w:line="560" w:lineRule="exact"/>
        <w:ind w:firstLine="643" w:firstLineChars="200"/>
        <w:rPr>
          <w:rFonts w:ascii="楷体_GB2312" w:hAnsi="宋体" w:eastAsia="楷体_GB2312" w:cs="宋体"/>
          <w:b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kern w:val="0"/>
          <w:sz w:val="32"/>
          <w:szCs w:val="32"/>
        </w:rPr>
        <w:t>（一）一般公用预算当年拨款规模变化情况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民丰县人民法院2020年一般公共预算拨款基本支出    546.20万元，比上年执行数增加20.26万元，增长3.8%。主要原因是：聘用书记人员增加，去年没有聘用书记员。     </w:t>
      </w:r>
    </w:p>
    <w:p>
      <w:pPr>
        <w:spacing w:line="560" w:lineRule="exact"/>
        <w:ind w:firstLine="643" w:firstLineChars="200"/>
        <w:rPr>
          <w:rFonts w:ascii="楷体_GB2312" w:hAnsi="宋体" w:eastAsia="楷体_GB2312" w:cs="宋体"/>
          <w:b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kern w:val="0"/>
          <w:sz w:val="32"/>
          <w:szCs w:val="32"/>
        </w:rPr>
        <w:t>（二）一般公共预算当年拨款结构情况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1.公共安全支出（204）473.24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万元，占86.64%。</w:t>
      </w:r>
    </w:p>
    <w:p>
      <w:pPr>
        <w:spacing w:line="580" w:lineRule="exact"/>
        <w:ind w:firstLine="64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2.社会保障和就业支出</w:t>
      </w:r>
      <w:r>
        <w:rPr>
          <w:rFonts w:hint="eastAsia" w:ascii="仿宋_GB2312" w:eastAsia="仿宋_GB2312"/>
          <w:sz w:val="32"/>
          <w:szCs w:val="32"/>
        </w:rPr>
        <w:t>（208）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72.96万元，占13.36%。</w:t>
      </w:r>
    </w:p>
    <w:p>
      <w:pPr>
        <w:spacing w:line="560" w:lineRule="exact"/>
        <w:ind w:firstLine="643" w:firstLineChars="200"/>
        <w:rPr>
          <w:rFonts w:ascii="楷体_GB2312" w:hAnsi="宋体" w:eastAsia="楷体_GB2312" w:cs="宋体"/>
          <w:b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kern w:val="0"/>
          <w:sz w:val="32"/>
          <w:szCs w:val="32"/>
        </w:rPr>
        <w:t>（三）一般公共预算当年拨款具体使用情况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1.2040501公共安全（类）法院（款）行政运行（项）:2020年预算数为473.24万元，比上年执行数增加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18.28</w:t>
      </w:r>
      <w:r>
        <w:rPr>
          <w:rFonts w:hint="eastAsia" w:ascii="仿宋_GB2312" w:eastAsia="仿宋_GB2312"/>
          <w:sz w:val="32"/>
          <w:szCs w:val="32"/>
        </w:rPr>
        <w:t>万元，增长0.4%，主要原因是：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聘用书记人员增加，去年没有聘用书记员</w:t>
      </w:r>
      <w:r>
        <w:rPr>
          <w:rFonts w:hint="eastAsia" w:ascii="仿宋_GB2312" w:hAnsi="宋体" w:eastAsia="仿宋_GB2312" w:cs="宋体"/>
          <w:color w:val="FF0000"/>
          <w:kern w:val="0"/>
          <w:sz w:val="32"/>
          <w:szCs w:val="32"/>
        </w:rPr>
        <w:t xml:space="preserve">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b/>
          <w:kern w:val="0"/>
          <w:sz w:val="32"/>
          <w:szCs w:val="32"/>
          <w:highlight w:val="yellow"/>
        </w:rPr>
      </w:pPr>
      <w:r>
        <w:rPr>
          <w:rFonts w:hint="eastAsia" w:ascii="楷体_GB2312" w:hAnsi="宋体" w:eastAsia="楷体_GB2312" w:cs="宋体"/>
          <w:kern w:val="0"/>
          <w:sz w:val="32"/>
          <w:szCs w:val="32"/>
        </w:rPr>
        <w:t>2.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2080505社会保障和就业支出</w:t>
      </w:r>
      <w:r>
        <w:rPr>
          <w:rFonts w:ascii="仿宋_GB2312" w:hAnsi="宋体" w:eastAsia="仿宋_GB2312" w:cs="宋体"/>
          <w:kern w:val="0"/>
          <w:sz w:val="32"/>
          <w:szCs w:val="32"/>
        </w:rPr>
        <w:t>（类）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行政事业单位养老支出</w:t>
      </w:r>
      <w:r>
        <w:rPr>
          <w:rFonts w:ascii="仿宋_GB2312" w:hAnsi="宋体" w:eastAsia="仿宋_GB2312" w:cs="宋体"/>
          <w:kern w:val="0"/>
          <w:sz w:val="32"/>
          <w:szCs w:val="32"/>
        </w:rPr>
        <w:t>（款）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机关事业单位基本养老保险缴费支出</w:t>
      </w:r>
      <w:r>
        <w:rPr>
          <w:rFonts w:ascii="仿宋_GB2312" w:hAnsi="宋体" w:eastAsia="仿宋_GB2312" w:cs="宋体"/>
          <w:kern w:val="0"/>
          <w:sz w:val="32"/>
          <w:szCs w:val="32"/>
        </w:rPr>
        <w:t>（项）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：2020</w:t>
      </w:r>
      <w:r>
        <w:rPr>
          <w:rFonts w:ascii="仿宋_GB2312" w:hAnsi="宋体" w:eastAsia="仿宋_GB2312" w:cs="宋体"/>
          <w:kern w:val="0"/>
          <w:sz w:val="32"/>
          <w:szCs w:val="32"/>
        </w:rPr>
        <w:t>年预算数为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72.96</w:t>
      </w:r>
      <w:r>
        <w:rPr>
          <w:rFonts w:ascii="仿宋_GB2312" w:hAnsi="宋体" w:eastAsia="仿宋_GB2312" w:cs="宋体"/>
          <w:kern w:val="0"/>
          <w:sz w:val="32"/>
          <w:szCs w:val="32"/>
        </w:rPr>
        <w:t>万元，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比上年执行数增加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1.98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万元，增加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2.79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%，主要原因是：聘用书记人员增加，去年没有聘用书记员.</w:t>
      </w:r>
      <w:r>
        <w:rPr>
          <w:rFonts w:hint="eastAsia" w:ascii="仿宋_GB2312" w:hAnsi="宋体" w:eastAsia="仿宋_GB2312" w:cs="宋体"/>
          <w:color w:val="FF0000"/>
          <w:kern w:val="0"/>
          <w:sz w:val="32"/>
          <w:szCs w:val="32"/>
        </w:rPr>
        <w:t xml:space="preserve"> </w:t>
      </w:r>
    </w:p>
    <w:p>
      <w:pPr>
        <w:spacing w:line="560" w:lineRule="exact"/>
        <w:ind w:firstLine="640" w:firstLineChars="200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六、关于民丰县人民法院2020年一般公共预算基本支出情况说明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民丰县人民法院2020年一般公共预算基本支出      546.20万元， 其中：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人员经费489.85万元，主要包括：基本工资、津贴补贴、奖金、伙食补助费、绩效工资、机关事业单位基本养老保险缴费、职业年金缴费、职工基本医疗保险缴费、公务员医疗补助缴费、其他社会保障缴费、住房公积金、医疗费、其他工资福利支出、离休费、退休费、其他对个人和家庭的补助等。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公用经费47.51万元，主要包括：办公费、水费、电费、邮电费、取暖费、差旅费、工会经费、福利费等。</w:t>
      </w:r>
    </w:p>
    <w:p>
      <w:pPr>
        <w:spacing w:line="560" w:lineRule="exact"/>
        <w:ind w:firstLine="640" w:firstLineChars="200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七、关于民丰县人民法院2020年项目支出情况说明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黑体" w:eastAsia="仿宋_GB2312"/>
          <w:bCs/>
          <w:sz w:val="32"/>
          <w:szCs w:val="32"/>
        </w:rPr>
        <w:t>本单位2020年无项目支出</w:t>
      </w:r>
      <w:r>
        <w:rPr>
          <w:rFonts w:hint="eastAsia" w:ascii="仿宋_GB2312" w:hAnsi="黑体" w:eastAsia="仿宋_GB2312"/>
          <w:b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八、关于民丰县人民法院2020年一般公共预算“三公”经费预算情况说明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民丰县人民法院2020年“三公”经费财政拨款预算数为0万元，其中：因公出国（境）费0万元，公务用车购置    0万元，公务用车运行费0万元，公务接待费0万元。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2020年“三公”经费财政拨款预算比上年增加0  万元，其中：因公出国（境）费增加0万元，主要原因是 没有做三公经费预算；公务用车购置费为0万元，未安排预算。[或公务用车购置费增加0万元，主要原因是没有做三公经费预算；公务用车运行费增加0万元，主要原因是没有安排预算 ；公务接待费增加0万元，主要原因是没有安排预算。</w:t>
      </w:r>
    </w:p>
    <w:p>
      <w:pPr>
        <w:spacing w:line="560" w:lineRule="exact"/>
        <w:ind w:firstLine="640" w:firstLineChars="200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九、关于民丰县人民法院2020年政府性基金预算拨款情况说明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民丰县人民法院2020年没有使用政府性基金预算拨款安排的支出，政府性基金预算支出情况表为空表。</w:t>
      </w:r>
    </w:p>
    <w:p>
      <w:pPr>
        <w:spacing w:line="560" w:lineRule="exact"/>
        <w:ind w:firstLine="640" w:firstLineChars="200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十、其他重要事项的情况说明</w:t>
      </w:r>
    </w:p>
    <w:p>
      <w:pPr>
        <w:spacing w:line="560" w:lineRule="exact"/>
        <w:ind w:firstLine="643" w:firstLineChars="200"/>
        <w:rPr>
          <w:rFonts w:ascii="楷体_GB2312" w:hAnsi="宋体" w:eastAsia="楷体_GB2312" w:cs="宋体"/>
          <w:b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kern w:val="0"/>
          <w:sz w:val="32"/>
          <w:szCs w:val="32"/>
        </w:rPr>
        <w:t>（一）机关运行经费情况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2020年，民丰县人民法院本级及下属0家行政单位和0  家事业单位的机关运行经费财政拨款预算47.51万元，比上年预算增加0.02万元，增长0.51%。主要原因是聘用书记人员增加，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工会福利费也增加。</w:t>
      </w:r>
    </w:p>
    <w:p>
      <w:pPr>
        <w:spacing w:line="560" w:lineRule="exact"/>
        <w:ind w:firstLine="643" w:firstLineChars="200"/>
        <w:rPr>
          <w:rFonts w:ascii="楷体_GB2312" w:hAnsi="宋体" w:eastAsia="楷体_GB2312" w:cs="宋体"/>
          <w:b/>
          <w:kern w:val="0"/>
          <w:sz w:val="32"/>
          <w:szCs w:val="32"/>
          <w:highlight w:val="yellow"/>
        </w:rPr>
      </w:pPr>
      <w:r>
        <w:rPr>
          <w:rFonts w:hint="eastAsia" w:ascii="楷体_GB2312" w:hAnsi="宋体" w:eastAsia="楷体_GB2312" w:cs="宋体"/>
          <w:b/>
          <w:kern w:val="0"/>
          <w:sz w:val="32"/>
          <w:szCs w:val="32"/>
        </w:rPr>
        <w:t>（二）政府采购情况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2020年，民丰县人民法院及下属单位政府采购预算0万元，其中：政府采购货物预算0万元，政府采购工程预算     万元，政府采购服务预算 0万元。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仿宋_GB2312" w:eastAsia="仿宋_GB2312"/>
          <w:sz w:val="32"/>
        </w:rPr>
        <w:t>2020年度本部门面向中小企业预留政府采购项目预算金额0万元，其中：面向小微企业预留政府采购项目预算金额0万元。</w:t>
      </w:r>
    </w:p>
    <w:p>
      <w:pPr>
        <w:spacing w:line="560" w:lineRule="exact"/>
        <w:ind w:firstLine="643" w:firstLineChars="200"/>
        <w:rPr>
          <w:rFonts w:ascii="楷体_GB2312" w:hAnsi="宋体" w:eastAsia="楷体_GB2312" w:cs="宋体"/>
          <w:b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kern w:val="0"/>
          <w:sz w:val="32"/>
          <w:szCs w:val="32"/>
        </w:rPr>
        <w:t>（三）国有资产占用使用情况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截至2019年底，民丰县人民法院及下属各预算单位占用使用国有资产总体情况为：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1.房屋2758平方米，价值449.14万元。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2.车辆8辆，价值177万元；其中：一般公务用车2辆，价值35万元；执法执勤用车6 辆，价值142万元；其他车辆0辆，价值0万元。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3.办公家具价值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50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万元。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4.其他资产价值 0万元。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单位价值50万元以上大型设备0台（套），单位价值100万元以上大型设备0台（套）。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2020年部门预算未安排购置车辆经费，安排购置50万元以上大型设备0台（套），单位价值100万元以上大型设备0台（套）。</w:t>
      </w:r>
    </w:p>
    <w:p>
      <w:pPr>
        <w:spacing w:line="560" w:lineRule="exact"/>
        <w:ind w:firstLine="643" w:firstLineChars="200"/>
        <w:rPr>
          <w:rFonts w:ascii="楷体_GB2312" w:hAnsi="宋体" w:eastAsia="楷体_GB2312" w:cs="宋体"/>
          <w:b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kern w:val="0"/>
          <w:sz w:val="32"/>
          <w:szCs w:val="32"/>
        </w:rPr>
        <w:t>（四）预算绩效情况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2020年度，本年度实行绩效管理的项目0个，涉及预算金额0万元。具体情况见下表（按项目分别填报）：</w:t>
      </w:r>
    </w:p>
    <w:p>
      <w:pPr>
        <w:widowControl/>
        <w:spacing w:line="600" w:lineRule="exact"/>
        <w:rPr>
          <w:rFonts w:ascii="仿宋_GB2312" w:hAnsi="宋体" w:eastAsia="仿宋_GB2312" w:cs="宋体"/>
          <w:kern w:val="0"/>
          <w:sz w:val="32"/>
          <w:szCs w:val="32"/>
        </w:rPr>
        <w:sectPr>
          <w:pgSz w:w="11906" w:h="16838"/>
          <w:pgMar w:top="1440" w:right="1800" w:bottom="1440" w:left="1800" w:header="851" w:footer="992" w:gutter="0"/>
          <w:pgNumType w:fmt="numberInDash" w:start="24"/>
          <w:cols w:space="720" w:num="1"/>
          <w:docGrid w:type="lines" w:linePitch="312" w:charSpace="0"/>
        </w:sectPr>
      </w:pPr>
    </w:p>
    <w:tbl>
      <w:tblPr>
        <w:tblStyle w:val="7"/>
        <w:tblW w:w="1397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5"/>
        <w:gridCol w:w="1857"/>
        <w:gridCol w:w="1664"/>
        <w:gridCol w:w="500"/>
        <w:gridCol w:w="1164"/>
        <w:gridCol w:w="323"/>
        <w:gridCol w:w="323"/>
        <w:gridCol w:w="1925"/>
        <w:gridCol w:w="249"/>
        <w:gridCol w:w="1132"/>
        <w:gridCol w:w="2143"/>
        <w:gridCol w:w="249"/>
        <w:gridCol w:w="24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3973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center"/>
              <w:outlineLvl w:val="1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32"/>
                <w:szCs w:val="32"/>
              </w:rPr>
              <w:t>项  目  支  出  绩  效  目  标  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预算单位</w:t>
            </w:r>
          </w:p>
        </w:tc>
        <w:tc>
          <w:tcPr>
            <w:tcW w:w="583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XX部门</w:t>
            </w:r>
          </w:p>
        </w:tc>
        <w:tc>
          <w:tcPr>
            <w:tcW w:w="1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402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XXXXX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21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项目资金（万元）</w:t>
            </w:r>
          </w:p>
        </w:tc>
        <w:tc>
          <w:tcPr>
            <w:tcW w:w="1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年度资金总额：</w:t>
            </w:r>
          </w:p>
        </w:tc>
        <w:tc>
          <w:tcPr>
            <w:tcW w:w="21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8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其中：财政拨款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3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其他资金</w:t>
            </w:r>
          </w:p>
        </w:tc>
        <w:tc>
          <w:tcPr>
            <w:tcW w:w="26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21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项目总体目标</w:t>
            </w:r>
          </w:p>
        </w:tc>
        <w:tc>
          <w:tcPr>
            <w:tcW w:w="11778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1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614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指标值（包含数字及文字描述）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19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项目完成指标</w:t>
            </w:r>
          </w:p>
        </w:tc>
        <w:tc>
          <w:tcPr>
            <w:tcW w:w="185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614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1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5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4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1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5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614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1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5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4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1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5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614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1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5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4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1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5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614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1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5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4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9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项目效益指标</w:t>
            </w:r>
          </w:p>
        </w:tc>
        <w:tc>
          <w:tcPr>
            <w:tcW w:w="185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经济效益指标</w:t>
            </w:r>
          </w:p>
        </w:tc>
        <w:tc>
          <w:tcPr>
            <w:tcW w:w="614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5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4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5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614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5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4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5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社会效益指标</w:t>
            </w:r>
          </w:p>
        </w:tc>
        <w:tc>
          <w:tcPr>
            <w:tcW w:w="614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5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4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5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生态效益指标</w:t>
            </w:r>
          </w:p>
        </w:tc>
        <w:tc>
          <w:tcPr>
            <w:tcW w:w="614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5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4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19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满意度指标</w:t>
            </w:r>
          </w:p>
        </w:tc>
        <w:tc>
          <w:tcPr>
            <w:tcW w:w="185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满意度指标</w:t>
            </w:r>
          </w:p>
        </w:tc>
        <w:tc>
          <w:tcPr>
            <w:tcW w:w="614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1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5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4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</w:tbl>
    <w:p>
      <w:pPr>
        <w:widowControl/>
        <w:spacing w:line="560" w:lineRule="exact"/>
        <w:ind w:firstLine="630" w:firstLineChars="196"/>
        <w:jc w:val="left"/>
        <w:rPr>
          <w:rFonts w:ascii="楷体_GB2312" w:hAnsi="宋体" w:eastAsia="楷体_GB2312" w:cs="宋体"/>
          <w:b/>
          <w:kern w:val="0"/>
          <w:sz w:val="32"/>
          <w:szCs w:val="32"/>
        </w:rPr>
        <w:sectPr>
          <w:pgSz w:w="16838" w:h="11906" w:orient="landscape"/>
          <w:pgMar w:top="1800" w:right="1440" w:bottom="1800" w:left="1440" w:header="851" w:footer="992" w:gutter="0"/>
          <w:pgNumType w:fmt="numberInDash" w:start="32"/>
          <w:cols w:space="720" w:num="1"/>
          <w:docGrid w:type="lines" w:linePitch="312" w:charSpace="0"/>
        </w:sectPr>
      </w:pPr>
    </w:p>
    <w:p>
      <w:pPr>
        <w:widowControl/>
        <w:spacing w:line="520" w:lineRule="exact"/>
        <w:ind w:firstLine="630" w:firstLineChars="196"/>
        <w:jc w:val="left"/>
        <w:rPr>
          <w:rFonts w:ascii="楷体_GB2312" w:hAnsi="宋体" w:eastAsia="楷体_GB2312" w:cs="宋体"/>
          <w:b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kern w:val="0"/>
          <w:sz w:val="32"/>
          <w:szCs w:val="32"/>
        </w:rPr>
        <w:t>（五）其他需说明的事项</w:t>
      </w:r>
    </w:p>
    <w:p>
      <w:pPr>
        <w:widowControl/>
        <w:spacing w:line="52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 </w:t>
      </w:r>
    </w:p>
    <w:p>
      <w:pPr>
        <w:widowControl/>
        <w:spacing w:before="156" w:beforeLines="50" w:line="520" w:lineRule="exact"/>
        <w:jc w:val="center"/>
        <w:outlineLvl w:val="1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第四部分  名词解释</w:t>
      </w:r>
    </w:p>
    <w:p>
      <w:pPr>
        <w:widowControl/>
        <w:spacing w:before="156" w:beforeLines="50" w:line="520" w:lineRule="exact"/>
        <w:jc w:val="center"/>
        <w:outlineLvl w:val="1"/>
        <w:rPr>
          <w:rFonts w:ascii="黑体" w:hAnsi="黑体" w:eastAsia="黑体"/>
          <w:kern w:val="0"/>
          <w:sz w:val="32"/>
          <w:szCs w:val="32"/>
        </w:rPr>
      </w:pPr>
    </w:p>
    <w:p>
      <w:pPr>
        <w:widowControl/>
        <w:spacing w:line="520" w:lineRule="exact"/>
        <w:ind w:firstLine="640"/>
        <w:jc w:val="left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名词解释：</w:t>
      </w:r>
    </w:p>
    <w:p>
      <w:pPr>
        <w:spacing w:line="520" w:lineRule="exact"/>
        <w:ind w:firstLine="642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一、财政拨款：</w:t>
      </w:r>
      <w:r>
        <w:rPr>
          <w:rFonts w:hint="eastAsia" w:ascii="仿宋_GB2312" w:eastAsia="仿宋_GB2312"/>
          <w:sz w:val="32"/>
          <w:szCs w:val="32"/>
        </w:rPr>
        <w:t>指由一般公共预算、政府性基金预算安排的财政拨款数。</w:t>
      </w:r>
    </w:p>
    <w:p>
      <w:pPr>
        <w:spacing w:line="520" w:lineRule="exact"/>
        <w:ind w:firstLine="642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二、一般公共预算：</w:t>
      </w:r>
      <w:r>
        <w:rPr>
          <w:rFonts w:hint="eastAsia" w:ascii="仿宋_GB2312" w:eastAsia="仿宋_GB2312"/>
          <w:spacing w:val="-6"/>
          <w:sz w:val="32"/>
          <w:szCs w:val="32"/>
        </w:rPr>
        <w:t>包括公共财政拨款（补助）资金、专项收入。</w:t>
      </w:r>
    </w:p>
    <w:p>
      <w:pPr>
        <w:spacing w:line="520" w:lineRule="exact"/>
        <w:ind w:firstLine="642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三、基本支出：</w:t>
      </w:r>
      <w:r>
        <w:rPr>
          <w:rFonts w:hint="eastAsia" w:ascii="仿宋_GB2312" w:eastAsia="仿宋_GB2312"/>
          <w:sz w:val="32"/>
          <w:szCs w:val="32"/>
        </w:rPr>
        <w:t>包括人员经费、商品和服务支出（定额）。其中，人员经费包括工资福利支出、对个人和家庭的补助。</w:t>
      </w:r>
    </w:p>
    <w:p>
      <w:pPr>
        <w:spacing w:line="520" w:lineRule="exact"/>
        <w:ind w:firstLine="642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四、“三公”经费：</w:t>
      </w:r>
      <w:r>
        <w:rPr>
          <w:rFonts w:hint="eastAsia" w:ascii="仿宋_GB2312" w:eastAsia="仿宋_GB2312"/>
          <w:sz w:val="32"/>
          <w:szCs w:val="32"/>
        </w:rPr>
        <w:t>指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民丰县人力资源和社会保障局</w:t>
      </w:r>
      <w:r>
        <w:rPr>
          <w:rFonts w:hint="eastAsia" w:ascii="仿宋_GB2312" w:eastAsia="仿宋_GB2312"/>
          <w:sz w:val="32"/>
          <w:szCs w:val="32"/>
        </w:rPr>
        <w:t>用一般公共预算财政拨款安排的公务用车运行费。公务用车运行费指单位公务用车租用费、燃料费、维修费、过路过桥费、保险费等支出。</w:t>
      </w:r>
    </w:p>
    <w:p>
      <w:pPr>
        <w:spacing w:line="520" w:lineRule="exact"/>
        <w:ind w:firstLine="642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五、机关运行经费：</w:t>
      </w:r>
      <w:r>
        <w:rPr>
          <w:rFonts w:hint="eastAsia" w:ascii="仿宋_GB2312" w:eastAsia="仿宋_GB2312"/>
          <w:sz w:val="32"/>
          <w:szCs w:val="32"/>
        </w:rPr>
        <w:t>指各部门的公用经费，包括办公及印刷费、邮电费、差旅费、会议费、福利费、日常维修费、专用材料及一般设备购置费、办公用房水电费、办公用房取暖费、办公用房物业管理费、公务用车运行维护费及其他费用。</w:t>
      </w:r>
    </w:p>
    <w:p>
      <w:pPr>
        <w:spacing w:line="520" w:lineRule="exact"/>
        <w:ind w:firstLine="642"/>
        <w:rPr>
          <w:rFonts w:ascii="仿宋_GB2312" w:eastAsia="仿宋_GB2312"/>
          <w:sz w:val="32"/>
          <w:szCs w:val="32"/>
        </w:rPr>
      </w:pPr>
    </w:p>
    <w:p>
      <w:pPr>
        <w:widowControl/>
        <w:spacing w:line="52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 </w:t>
      </w:r>
    </w:p>
    <w:p>
      <w:pPr>
        <w:widowControl/>
        <w:spacing w:line="52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widowControl/>
        <w:spacing w:line="52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                                 民丰县人民法院</w:t>
      </w:r>
    </w:p>
    <w:p>
      <w:pPr>
        <w:widowControl/>
        <w:spacing w:line="52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                                2020</w:t>
      </w:r>
      <w:r>
        <w:rPr>
          <w:rFonts w:ascii="仿宋_GB2312" w:hAnsi="宋体" w:eastAsia="仿宋_GB2312" w:cs="宋体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5</w:t>
      </w:r>
      <w:r>
        <w:rPr>
          <w:rFonts w:ascii="仿宋_GB2312" w:hAnsi="宋体" w:eastAsia="仿宋_GB2312" w:cs="宋体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15</w:t>
      </w:r>
      <w:r>
        <w:rPr>
          <w:rFonts w:ascii="仿宋_GB2312" w:hAnsi="宋体" w:eastAsia="仿宋_GB2312" w:cs="宋体"/>
          <w:kern w:val="0"/>
          <w:sz w:val="32"/>
          <w:szCs w:val="32"/>
        </w:rPr>
        <w:t>日</w:t>
      </w:r>
    </w:p>
    <w:p/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-</w:t>
    </w:r>
    <w:r>
      <w:rPr>
        <w:rFonts w:ascii="宋体" w:hAnsi="宋体" w:eastAsia="宋体"/>
        <w:sz w:val="28"/>
        <w:szCs w:val="28"/>
      </w:rPr>
      <w:t xml:space="preserve"> 32 -</w:t>
    </w:r>
    <w:r>
      <w:rPr>
        <w:rFonts w:ascii="宋体" w:hAnsi="宋体" w:eastAsia="宋体"/>
        <w:sz w:val="28"/>
        <w:szCs w:val="28"/>
      </w:rPr>
      <w:fldChar w:fldCharType="end"/>
    </w:r>
  </w:p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2B5144"/>
    <w:rsid w:val="0027225B"/>
    <w:rsid w:val="002B5144"/>
    <w:rsid w:val="00325B17"/>
    <w:rsid w:val="00484A68"/>
    <w:rsid w:val="00FC6ABD"/>
    <w:rsid w:val="01135DB3"/>
    <w:rsid w:val="01DC5A44"/>
    <w:rsid w:val="0528197C"/>
    <w:rsid w:val="07926BB2"/>
    <w:rsid w:val="083F3F26"/>
    <w:rsid w:val="09972F4E"/>
    <w:rsid w:val="0A3E0176"/>
    <w:rsid w:val="0AD6420A"/>
    <w:rsid w:val="0B133ADC"/>
    <w:rsid w:val="0B721204"/>
    <w:rsid w:val="0CEA628B"/>
    <w:rsid w:val="0E636D5E"/>
    <w:rsid w:val="0FC8759E"/>
    <w:rsid w:val="10031CD4"/>
    <w:rsid w:val="102E4969"/>
    <w:rsid w:val="11BD2419"/>
    <w:rsid w:val="121103A1"/>
    <w:rsid w:val="1390306C"/>
    <w:rsid w:val="13B12090"/>
    <w:rsid w:val="15FB1004"/>
    <w:rsid w:val="16CC35E5"/>
    <w:rsid w:val="170C5BFA"/>
    <w:rsid w:val="17651CA1"/>
    <w:rsid w:val="181F6FAB"/>
    <w:rsid w:val="188426C8"/>
    <w:rsid w:val="1A43680B"/>
    <w:rsid w:val="1B957910"/>
    <w:rsid w:val="1EFE3993"/>
    <w:rsid w:val="1FC61105"/>
    <w:rsid w:val="20FD6F37"/>
    <w:rsid w:val="25931D27"/>
    <w:rsid w:val="2822291C"/>
    <w:rsid w:val="28554DC2"/>
    <w:rsid w:val="28C238F2"/>
    <w:rsid w:val="2A2A1844"/>
    <w:rsid w:val="2A6F25F2"/>
    <w:rsid w:val="2CCB2716"/>
    <w:rsid w:val="2CDB65B0"/>
    <w:rsid w:val="2F9D3E96"/>
    <w:rsid w:val="2FE532A2"/>
    <w:rsid w:val="31312341"/>
    <w:rsid w:val="32C2287A"/>
    <w:rsid w:val="32F85183"/>
    <w:rsid w:val="33E64A86"/>
    <w:rsid w:val="34B037C5"/>
    <w:rsid w:val="35A10FDE"/>
    <w:rsid w:val="35E506D3"/>
    <w:rsid w:val="36490F2B"/>
    <w:rsid w:val="3706597F"/>
    <w:rsid w:val="3D1A4707"/>
    <w:rsid w:val="3F720FEB"/>
    <w:rsid w:val="405E0517"/>
    <w:rsid w:val="40720955"/>
    <w:rsid w:val="407E66E8"/>
    <w:rsid w:val="40821880"/>
    <w:rsid w:val="42EF7865"/>
    <w:rsid w:val="43572B01"/>
    <w:rsid w:val="45336CCB"/>
    <w:rsid w:val="46D463CE"/>
    <w:rsid w:val="490B42E4"/>
    <w:rsid w:val="4BF279C1"/>
    <w:rsid w:val="4C0673AC"/>
    <w:rsid w:val="4EEA3074"/>
    <w:rsid w:val="4FE92562"/>
    <w:rsid w:val="508D64FB"/>
    <w:rsid w:val="54A408C7"/>
    <w:rsid w:val="557C5EB2"/>
    <w:rsid w:val="56920F39"/>
    <w:rsid w:val="58175DAE"/>
    <w:rsid w:val="59313D60"/>
    <w:rsid w:val="5B4407CA"/>
    <w:rsid w:val="5D4A3605"/>
    <w:rsid w:val="5F2C452B"/>
    <w:rsid w:val="603273F7"/>
    <w:rsid w:val="61815ADF"/>
    <w:rsid w:val="62A911A3"/>
    <w:rsid w:val="669550E1"/>
    <w:rsid w:val="685427CB"/>
    <w:rsid w:val="6908288C"/>
    <w:rsid w:val="69E90C20"/>
    <w:rsid w:val="6B793615"/>
    <w:rsid w:val="6BB40DD3"/>
    <w:rsid w:val="6CC91855"/>
    <w:rsid w:val="746701CB"/>
    <w:rsid w:val="762E4A16"/>
    <w:rsid w:val="77410DE0"/>
    <w:rsid w:val="78FB6077"/>
    <w:rsid w:val="798C3FF3"/>
    <w:rsid w:val="7A67362D"/>
    <w:rsid w:val="7AE3296E"/>
    <w:rsid w:val="7BD44643"/>
    <w:rsid w:val="7BFB0F25"/>
    <w:rsid w:val="7C2F769F"/>
    <w:rsid w:val="7C321010"/>
    <w:rsid w:val="7D642AE0"/>
    <w:rsid w:val="7E4B2387"/>
    <w:rsid w:val="7FC95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黑体"/>
      <w:snapToGrid w:val="0"/>
      <w:kern w:val="0"/>
      <w:sz w:val="18"/>
      <w:szCs w:val="18"/>
    </w:rPr>
  </w:style>
  <w:style w:type="paragraph" w:styleId="4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Indent 3"/>
    <w:basedOn w:val="1"/>
    <w:link w:val="16"/>
    <w:qFormat/>
    <w:uiPriority w:val="0"/>
    <w:pPr>
      <w:pBdr>
        <w:top w:val="single" w:color="auto" w:sz="12" w:space="1"/>
        <w:bottom w:val="single" w:color="auto" w:sz="12" w:space="1"/>
      </w:pBdr>
      <w:spacing w:line="600" w:lineRule="exact"/>
      <w:ind w:left="1280" w:hanging="1280" w:hangingChars="400"/>
    </w:pPr>
    <w:rPr>
      <w:rFonts w:eastAsia="仿宋_GB2312"/>
      <w:sz w:val="32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59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qFormat/>
    <w:uiPriority w:val="0"/>
    <w:rPr>
      <w:rFonts w:cs="Times New Roman"/>
      <w:b/>
      <w:bCs/>
    </w:rPr>
  </w:style>
  <w:style w:type="character" w:styleId="11">
    <w:name w:val="page number"/>
    <w:basedOn w:val="9"/>
    <w:qFormat/>
    <w:uiPriority w:val="0"/>
  </w:style>
  <w:style w:type="character" w:customStyle="1" w:styleId="12">
    <w:name w:val="页脚 字符"/>
    <w:basedOn w:val="9"/>
    <w:link w:val="3"/>
    <w:qFormat/>
    <w:uiPriority w:val="99"/>
    <w:rPr>
      <w:rFonts w:ascii="Times New Roman" w:hAnsi="Times New Roman" w:eastAsia="黑体" w:cs="Times New Roman"/>
      <w:snapToGrid w:val="0"/>
      <w:kern w:val="0"/>
      <w:sz w:val="18"/>
      <w:szCs w:val="18"/>
    </w:rPr>
  </w:style>
  <w:style w:type="paragraph" w:customStyle="1" w:styleId="13">
    <w:name w:val="f1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Helvetica" w:hAnsi="Helvetica" w:cs="Helvetica"/>
      <w:b/>
      <w:bCs/>
      <w:color w:val="FF8080"/>
      <w:spacing w:val="160"/>
      <w:kern w:val="0"/>
      <w:sz w:val="80"/>
      <w:szCs w:val="80"/>
    </w:rPr>
  </w:style>
  <w:style w:type="character" w:customStyle="1" w:styleId="14">
    <w:name w:val="批注框文本 字符"/>
    <w:basedOn w:val="9"/>
    <w:link w:val="2"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眉 字符"/>
    <w:basedOn w:val="9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正文文本缩进 3 字符"/>
    <w:basedOn w:val="9"/>
    <w:link w:val="5"/>
    <w:qFormat/>
    <w:uiPriority w:val="0"/>
    <w:rPr>
      <w:rFonts w:ascii="Times New Roman" w:hAnsi="Times New Roman" w:eastAsia="仿宋_GB2312" w:cs="Times New Roman"/>
      <w:sz w:val="32"/>
      <w:szCs w:val="24"/>
    </w:rPr>
  </w:style>
  <w:style w:type="paragraph" w:customStyle="1" w:styleId="17">
    <w:name w:val="列表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18">
    <w:name w:val="普通(网站)1"/>
    <w:basedOn w:val="1"/>
    <w:qFormat/>
    <w:uiPriority w:val="0"/>
    <w:rPr>
      <w:rFonts w:ascii="Calibri" w:hAnsi="Calibri" w:cs="黑体"/>
      <w:sz w:val="24"/>
    </w:rPr>
  </w:style>
  <w:style w:type="paragraph" w:customStyle="1" w:styleId="19">
    <w:name w:val="普通(网站)2"/>
    <w:basedOn w:val="1"/>
    <w:qFormat/>
    <w:uiPriority w:val="0"/>
    <w:rPr>
      <w:rFonts w:ascii="Calibri" w:hAnsi="Calibri" w:cs="黑体"/>
      <w:sz w:val="24"/>
    </w:rPr>
  </w:style>
  <w:style w:type="paragraph" w:customStyle="1" w:styleId="20">
    <w:name w:val="普通(网站)3"/>
    <w:basedOn w:val="1"/>
    <w:qFormat/>
    <w:uiPriority w:val="0"/>
    <w:rPr>
      <w:rFonts w:ascii="Calibri" w:hAnsi="Calibri" w:cs="黑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21</Pages>
  <Words>1720</Words>
  <Characters>9808</Characters>
  <Lines>81</Lines>
  <Paragraphs>23</Paragraphs>
  <TotalTime>0</TotalTime>
  <ScaleCrop>false</ScaleCrop>
  <LinksUpToDate>false</LinksUpToDate>
  <CharactersWithSpaces>11505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2019-01-15T10:37:00Z</dcterms:created>
  <dc:creator>王怡</dc:creator>
  <cp:lastModifiedBy>^_^玫瑰人生^_^</cp:lastModifiedBy>
  <dcterms:modified xsi:type="dcterms:W3CDTF">2020-06-24T10:20:04Z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